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BA" w:rsidRPr="00B23EAA" w:rsidRDefault="006201BA" w:rsidP="006201BA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B23EAA">
        <w:rPr>
          <w:b/>
          <w:bCs/>
          <w:color w:val="000000"/>
          <w:sz w:val="28"/>
          <w:szCs w:val="28"/>
          <w:lang w:eastAsia="ru-RU"/>
        </w:rPr>
        <w:t xml:space="preserve">Спецификация </w:t>
      </w:r>
      <w:r w:rsidR="00A61DCF">
        <w:rPr>
          <w:b/>
          <w:bCs/>
          <w:color w:val="000000"/>
          <w:sz w:val="28"/>
          <w:szCs w:val="28"/>
          <w:lang w:eastAsia="ru-RU"/>
        </w:rPr>
        <w:t xml:space="preserve">вступительной работы в 10 класс </w:t>
      </w:r>
      <w:r w:rsidRPr="00B23EAA">
        <w:rPr>
          <w:b/>
          <w:bCs/>
          <w:color w:val="000000"/>
          <w:sz w:val="28"/>
          <w:szCs w:val="28"/>
          <w:lang w:eastAsia="ru-RU"/>
        </w:rPr>
        <w:t xml:space="preserve">по </w:t>
      </w:r>
      <w:r w:rsidRPr="00B23EAA">
        <w:rPr>
          <w:b/>
          <w:bCs/>
          <w:sz w:val="28"/>
          <w:szCs w:val="28"/>
          <w:lang w:eastAsia="ru-RU"/>
        </w:rPr>
        <w:t>биологии</w:t>
      </w:r>
      <w:r w:rsidRPr="00B23EAA">
        <w:rPr>
          <w:b/>
          <w:bCs/>
          <w:color w:val="000000"/>
          <w:sz w:val="28"/>
          <w:szCs w:val="28"/>
          <w:lang w:eastAsia="ru-RU"/>
        </w:rPr>
        <w:t>.</w:t>
      </w:r>
    </w:p>
    <w:p w:rsidR="006201BA" w:rsidRPr="00BF763B" w:rsidRDefault="006201BA" w:rsidP="006201BA">
      <w:pPr>
        <w:shd w:val="clear" w:color="auto" w:fill="FFFFFF"/>
        <w:spacing w:line="294" w:lineRule="atLeast"/>
        <w:jc w:val="center"/>
        <w:rPr>
          <w:color w:val="000000"/>
          <w:lang w:eastAsia="ru-RU"/>
        </w:rPr>
      </w:pPr>
    </w:p>
    <w:p w:rsidR="006201BA" w:rsidRPr="007D1709" w:rsidRDefault="006201BA" w:rsidP="006201BA">
      <w:pPr>
        <w:pStyle w:val="a3"/>
        <w:shd w:val="clear" w:color="auto" w:fill="FFFFFF"/>
        <w:spacing w:line="294" w:lineRule="atLeast"/>
        <w:ind w:left="0"/>
        <w:jc w:val="center"/>
        <w:rPr>
          <w:b/>
          <w:lang w:eastAsia="ru-RU"/>
        </w:rPr>
      </w:pPr>
      <w:r w:rsidRPr="00BF763B">
        <w:rPr>
          <w:b/>
          <w:color w:val="000000"/>
          <w:lang w:eastAsia="ru-RU"/>
        </w:rPr>
        <w:t>1.</w:t>
      </w:r>
      <w:r w:rsidRPr="007D1709">
        <w:rPr>
          <w:b/>
          <w:lang w:eastAsia="ru-RU"/>
        </w:rPr>
        <w:t>Назначение КИМ</w:t>
      </w:r>
      <w:r>
        <w:rPr>
          <w:b/>
          <w:lang w:eastAsia="ru-RU"/>
        </w:rPr>
        <w:t>.</w:t>
      </w:r>
    </w:p>
    <w:p w:rsidR="006201BA" w:rsidRPr="007D1709" w:rsidRDefault="006201BA" w:rsidP="006201BA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Вступительная работа </w:t>
      </w:r>
      <w:r w:rsidRPr="007D1709">
        <w:rPr>
          <w:lang w:eastAsia="ru-RU"/>
        </w:rPr>
        <w:t xml:space="preserve"> проводится с целью определения уровня освоения обучающимися предметного содержания курса «</w:t>
      </w:r>
      <w:r>
        <w:rPr>
          <w:lang w:eastAsia="ru-RU"/>
        </w:rPr>
        <w:t>Биология</w:t>
      </w:r>
      <w:r w:rsidRPr="007D1709">
        <w:rPr>
          <w:lang w:eastAsia="ru-RU"/>
        </w:rPr>
        <w:t xml:space="preserve">» в соответствии с требованиями Федерального государственного   образовательного стандарта основного общего образования, выявления элементов содержания, вызывающих наибольшие затруднения у обучающихся и выявления динамики результативности обучения. </w:t>
      </w:r>
    </w:p>
    <w:p w:rsidR="006201BA" w:rsidRDefault="006201BA" w:rsidP="006201BA">
      <w:pPr>
        <w:shd w:val="clear" w:color="auto" w:fill="FFFFFF"/>
        <w:spacing w:line="294" w:lineRule="atLeast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3</w:t>
      </w:r>
      <w:r w:rsidRPr="00BF763B">
        <w:rPr>
          <w:b/>
          <w:color w:val="000000"/>
          <w:lang w:eastAsia="ru-RU"/>
        </w:rPr>
        <w:t>. Структура и содержание работы.</w:t>
      </w:r>
    </w:p>
    <w:p w:rsidR="006201BA" w:rsidRPr="0002242D" w:rsidRDefault="006201BA" w:rsidP="006201BA">
      <w:pPr>
        <w:jc w:val="both"/>
        <w:rPr>
          <w:color w:val="000000"/>
          <w:lang w:eastAsia="ru-RU"/>
        </w:rPr>
      </w:pPr>
      <w:r w:rsidRPr="008A21C4">
        <w:rPr>
          <w:b/>
          <w:bCs/>
          <w:color w:val="000000"/>
          <w:lang w:eastAsia="ru-RU"/>
        </w:rPr>
        <w:t>Спецификация итоговой контрольной работы по биологии</w:t>
      </w:r>
      <w:r>
        <w:rPr>
          <w:b/>
          <w:bCs/>
          <w:color w:val="000000"/>
          <w:lang w:eastAsia="ru-RU"/>
        </w:rPr>
        <w:t xml:space="preserve"> </w:t>
      </w:r>
      <w:r w:rsidRPr="008A21C4">
        <w:rPr>
          <w:b/>
          <w:bCs/>
          <w:color w:val="000000"/>
          <w:lang w:eastAsia="ru-RU"/>
        </w:rPr>
        <w:t>для учащихся 9 классов</w:t>
      </w:r>
      <w:r w:rsidRPr="008A21C4">
        <w:rPr>
          <w:b/>
          <w:bCs/>
          <w:color w:val="000000"/>
          <w:lang w:eastAsia="ru-RU"/>
        </w:rPr>
        <w:br/>
        <w:t xml:space="preserve">1. Назначение работы </w:t>
      </w:r>
      <w:r w:rsidRPr="008A21C4">
        <w:rPr>
          <w:color w:val="000000"/>
          <w:lang w:eastAsia="ru-RU"/>
        </w:rPr>
        <w:t>(итоговая контрольная работа проводится в конце учебного года с целью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определения уровня подготовки учащихся 9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классов школы в рамках мониторинга достижений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планируемых результатов освоения основной образовательной программы).</w:t>
      </w:r>
      <w:r w:rsidRPr="008A21C4">
        <w:rPr>
          <w:color w:val="000000"/>
          <w:lang w:eastAsia="ru-RU"/>
        </w:rPr>
        <w:br/>
      </w:r>
      <w:r w:rsidRPr="008A21C4">
        <w:rPr>
          <w:b/>
          <w:bCs/>
          <w:color w:val="000000"/>
          <w:lang w:eastAsia="ru-RU"/>
        </w:rPr>
        <w:t>2. Содержание работы.</w:t>
      </w:r>
    </w:p>
    <w:p w:rsidR="006201BA" w:rsidRDefault="006201BA" w:rsidP="006201BA">
      <w:pPr>
        <w:jc w:val="both"/>
        <w:rPr>
          <w:color w:val="000000"/>
          <w:lang w:eastAsia="ru-RU"/>
        </w:rPr>
      </w:pPr>
      <w:r w:rsidRPr="008A21C4">
        <w:rPr>
          <w:color w:val="000000"/>
          <w:lang w:eastAsia="ru-RU"/>
        </w:rPr>
        <w:t>Содержание и основные характеристики проверочных материалов определяются на основе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следующих документов:</w:t>
      </w:r>
      <w:r w:rsidRPr="008A21C4">
        <w:rPr>
          <w:color w:val="000000"/>
          <w:lang w:eastAsia="ru-RU"/>
        </w:rPr>
        <w:br/>
      </w:r>
      <w:r w:rsidRPr="008A21C4">
        <w:rPr>
          <w:rFonts w:ascii="Wingdings" w:hAnsi="Wingdings"/>
          <w:color w:val="000000"/>
          <w:lang w:eastAsia="ru-RU"/>
        </w:rPr>
        <w:sym w:font="Wingdings" w:char="F0A7"/>
      </w:r>
      <w:r w:rsidRPr="008A21C4">
        <w:rPr>
          <w:rFonts w:ascii="Wingdings" w:hAnsi="Wingdings"/>
          <w:color w:val="000000"/>
          <w:lang w:eastAsia="ru-RU"/>
        </w:rPr>
        <w:t></w:t>
      </w:r>
      <w:r w:rsidRPr="008A21C4">
        <w:rPr>
          <w:color w:val="000000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(приказ Министерства образования и науки Российской Федерации от 17.12.2011 № 1897).</w:t>
      </w:r>
      <w:r w:rsidRPr="008A21C4">
        <w:rPr>
          <w:color w:val="000000"/>
          <w:lang w:eastAsia="ru-RU"/>
        </w:rPr>
        <w:br/>
      </w:r>
      <w:r w:rsidRPr="008A21C4">
        <w:rPr>
          <w:rFonts w:ascii="Wingdings" w:hAnsi="Wingdings"/>
          <w:color w:val="000000"/>
          <w:lang w:eastAsia="ru-RU"/>
        </w:rPr>
        <w:sym w:font="Wingdings" w:char="F0A7"/>
      </w:r>
      <w:r w:rsidRPr="008A21C4">
        <w:rPr>
          <w:rFonts w:ascii="Wingdings" w:hAnsi="Wingdings"/>
          <w:color w:val="000000"/>
          <w:lang w:eastAsia="ru-RU"/>
        </w:rPr>
        <w:t></w:t>
      </w:r>
      <w:r w:rsidRPr="008A21C4">
        <w:rPr>
          <w:color w:val="000000"/>
          <w:lang w:eastAsia="ru-RU"/>
        </w:rPr>
        <w:t>Основная образовательная программа ООО</w:t>
      </w:r>
    </w:p>
    <w:p w:rsidR="006201BA" w:rsidRDefault="006201BA" w:rsidP="006201BA">
      <w:pPr>
        <w:jc w:val="both"/>
        <w:rPr>
          <w:b/>
          <w:bCs/>
          <w:color w:val="000000"/>
          <w:lang w:eastAsia="ru-RU"/>
        </w:rPr>
      </w:pPr>
      <w:r w:rsidRPr="008A21C4">
        <w:rPr>
          <w:b/>
          <w:bCs/>
          <w:color w:val="000000"/>
          <w:lang w:eastAsia="ru-RU"/>
        </w:rPr>
        <w:t>3. Структура работы.</w:t>
      </w:r>
    </w:p>
    <w:p w:rsidR="006201BA" w:rsidRDefault="006201BA" w:rsidP="006201BA">
      <w:pPr>
        <w:jc w:val="both"/>
        <w:rPr>
          <w:b/>
          <w:bCs/>
          <w:color w:val="000000"/>
          <w:lang w:eastAsia="ru-RU"/>
        </w:rPr>
      </w:pPr>
      <w:r w:rsidRPr="008A21C4">
        <w:rPr>
          <w:color w:val="000000"/>
          <w:lang w:eastAsia="ru-RU"/>
        </w:rPr>
        <w:t>Каждый вариант диагностической работы состоит из 26 заданий: 20 заданий с выбором</w:t>
      </w:r>
      <w:r w:rsidRPr="008A21C4">
        <w:rPr>
          <w:color w:val="000000"/>
          <w:lang w:eastAsia="ru-RU"/>
        </w:rPr>
        <w:br/>
        <w:t>одного правильного ответа, 6 заданий с выбором нескольких верных ответов, на установление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соответствия и определение последовательности биологических объектов, процессов и явлений.</w:t>
      </w:r>
      <w:r w:rsidRPr="008A21C4">
        <w:rPr>
          <w:color w:val="000000"/>
          <w:lang w:eastAsia="ru-RU"/>
        </w:rPr>
        <w:br/>
      </w:r>
      <w:r w:rsidRPr="008A21C4">
        <w:rPr>
          <w:b/>
          <w:bCs/>
          <w:color w:val="000000"/>
          <w:lang w:eastAsia="ru-RU"/>
        </w:rPr>
        <w:t>4. Время выполнения работы.</w:t>
      </w:r>
    </w:p>
    <w:p w:rsidR="006201BA" w:rsidRDefault="006201BA" w:rsidP="006201BA">
      <w:pPr>
        <w:jc w:val="both"/>
        <w:rPr>
          <w:b/>
          <w:bCs/>
          <w:color w:val="000000"/>
          <w:lang w:eastAsia="ru-RU"/>
        </w:rPr>
      </w:pPr>
      <w:r w:rsidRPr="008A21C4">
        <w:rPr>
          <w:color w:val="000000"/>
          <w:lang w:eastAsia="ru-RU"/>
        </w:rPr>
        <w:t>На выполнение всей итоговой контрольной работы отводится 40 минут.</w:t>
      </w:r>
      <w:r w:rsidRPr="008A21C4">
        <w:rPr>
          <w:color w:val="000000"/>
          <w:lang w:eastAsia="ru-RU"/>
        </w:rPr>
        <w:br/>
      </w:r>
      <w:r w:rsidRPr="008A21C4">
        <w:rPr>
          <w:b/>
          <w:bCs/>
          <w:color w:val="000000"/>
          <w:lang w:eastAsia="ru-RU"/>
        </w:rPr>
        <w:t>5. Условия проведения итоговой контрольной работы, включая дополнительные материалы</w:t>
      </w:r>
      <w:r>
        <w:rPr>
          <w:b/>
          <w:bCs/>
          <w:color w:val="000000"/>
          <w:lang w:eastAsia="ru-RU"/>
        </w:rPr>
        <w:t xml:space="preserve"> </w:t>
      </w:r>
      <w:r w:rsidRPr="008A21C4">
        <w:rPr>
          <w:b/>
          <w:bCs/>
          <w:color w:val="000000"/>
          <w:lang w:eastAsia="ru-RU"/>
        </w:rPr>
        <w:t>и оборудование.</w:t>
      </w:r>
      <w:r w:rsidRPr="008A21C4">
        <w:rPr>
          <w:b/>
          <w:bCs/>
          <w:color w:val="000000"/>
          <w:lang w:eastAsia="ru-RU"/>
        </w:rPr>
        <w:br/>
      </w:r>
      <w:r w:rsidRPr="008A21C4">
        <w:rPr>
          <w:color w:val="000000"/>
          <w:lang w:eastAsia="ru-RU"/>
        </w:rPr>
        <w:t>При проведении работы дополнительных материалов и оборудований не требуется. Ответы на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задания учащиеся записывают в бланк ответа.</w:t>
      </w:r>
      <w:r w:rsidRPr="008A21C4">
        <w:rPr>
          <w:color w:val="000000"/>
          <w:lang w:eastAsia="ru-RU"/>
        </w:rPr>
        <w:br/>
      </w:r>
      <w:r w:rsidRPr="008A21C4">
        <w:rPr>
          <w:b/>
          <w:bCs/>
          <w:color w:val="000000"/>
          <w:lang w:eastAsia="ru-RU"/>
        </w:rPr>
        <w:t>6. Система оценивания отдельных заданий и работы в целом.</w:t>
      </w:r>
    </w:p>
    <w:p w:rsidR="006201BA" w:rsidRDefault="006201BA" w:rsidP="006201BA">
      <w:pPr>
        <w:jc w:val="both"/>
        <w:rPr>
          <w:color w:val="000000"/>
          <w:lang w:eastAsia="ru-RU"/>
        </w:rPr>
      </w:pPr>
      <w:r w:rsidRPr="008A21C4">
        <w:rPr>
          <w:b/>
          <w:bCs/>
          <w:color w:val="000000"/>
          <w:lang w:eastAsia="ru-RU"/>
        </w:rPr>
        <w:t>Задания с 1 по 20</w:t>
      </w:r>
      <w:r w:rsidRPr="008A21C4">
        <w:rPr>
          <w:color w:val="000000"/>
          <w:lang w:eastAsia="ru-RU"/>
        </w:rPr>
        <w:t>- оценивается в 1 балл.</w:t>
      </w:r>
    </w:p>
    <w:p w:rsidR="006201BA" w:rsidRDefault="006201BA" w:rsidP="006201BA">
      <w:pPr>
        <w:jc w:val="both"/>
        <w:rPr>
          <w:color w:val="000000"/>
          <w:lang w:eastAsia="ru-RU"/>
        </w:rPr>
      </w:pPr>
      <w:r w:rsidRPr="008A21C4">
        <w:rPr>
          <w:b/>
          <w:bCs/>
          <w:color w:val="000000"/>
          <w:lang w:eastAsia="ru-RU"/>
        </w:rPr>
        <w:t xml:space="preserve">Задания с </w:t>
      </w:r>
      <w:r w:rsidRPr="008A21C4">
        <w:rPr>
          <w:b/>
          <w:color w:val="000000"/>
          <w:lang w:eastAsia="ru-RU"/>
        </w:rPr>
        <w:t>21-26</w:t>
      </w:r>
      <w:r w:rsidRPr="008A21C4">
        <w:rPr>
          <w:color w:val="000000"/>
          <w:lang w:eastAsia="ru-RU"/>
        </w:rPr>
        <w:t xml:space="preserve"> - оцениваются в 2 балла</w:t>
      </w:r>
    </w:p>
    <w:p w:rsidR="006201BA" w:rsidRDefault="006201BA" w:rsidP="006201BA">
      <w:pPr>
        <w:jc w:val="both"/>
        <w:rPr>
          <w:color w:val="000000"/>
          <w:lang w:eastAsia="ru-RU"/>
        </w:rPr>
      </w:pPr>
      <w:r w:rsidRPr="008A21C4">
        <w:rPr>
          <w:b/>
          <w:bCs/>
          <w:color w:val="000000"/>
          <w:lang w:eastAsia="ru-RU"/>
        </w:rPr>
        <w:t>7. Распределение заданий итоговой контрольной работы по содержанию и проверяемым</w:t>
      </w:r>
      <w:r>
        <w:rPr>
          <w:b/>
          <w:bCs/>
          <w:color w:val="000000"/>
          <w:lang w:eastAsia="ru-RU"/>
        </w:rPr>
        <w:t xml:space="preserve"> </w:t>
      </w:r>
      <w:r w:rsidRPr="008A21C4">
        <w:rPr>
          <w:b/>
          <w:bCs/>
          <w:color w:val="000000"/>
          <w:lang w:eastAsia="ru-RU"/>
        </w:rPr>
        <w:t>умениям.</w:t>
      </w:r>
      <w:r w:rsidRPr="008A21C4">
        <w:rPr>
          <w:b/>
          <w:bCs/>
          <w:color w:val="000000"/>
          <w:lang w:eastAsia="ru-RU"/>
        </w:rPr>
        <w:br/>
      </w:r>
      <w:r w:rsidRPr="008A21C4">
        <w:rPr>
          <w:color w:val="000000"/>
          <w:lang w:eastAsia="ru-RU"/>
        </w:rPr>
        <w:t>Итоговая контрольная работа позволяет оценить степень освоения учебного материала при</w:t>
      </w:r>
      <w:r>
        <w:rPr>
          <w:color w:val="000000"/>
          <w:lang w:eastAsia="ru-RU"/>
        </w:rPr>
        <w:t xml:space="preserve"> </w:t>
      </w:r>
      <w:r w:rsidRPr="008A21C4">
        <w:rPr>
          <w:color w:val="000000"/>
          <w:lang w:eastAsia="ru-RU"/>
        </w:rPr>
        <w:t>использовании любых УМК по биологии.</w:t>
      </w:r>
    </w:p>
    <w:p w:rsidR="006201BA" w:rsidRDefault="006201BA" w:rsidP="006201BA">
      <w:pPr>
        <w:jc w:val="center"/>
        <w:rPr>
          <w:b/>
          <w:bCs/>
          <w:color w:val="000000"/>
          <w:lang w:eastAsia="ru-RU"/>
        </w:rPr>
      </w:pPr>
      <w:r w:rsidRPr="008A21C4">
        <w:rPr>
          <w:color w:val="000000"/>
          <w:lang w:eastAsia="ru-RU"/>
        </w:rPr>
        <w:br/>
      </w:r>
      <w:r w:rsidRPr="008A21C4">
        <w:rPr>
          <w:b/>
          <w:bCs/>
          <w:color w:val="000000"/>
          <w:lang w:eastAsia="ru-RU"/>
        </w:rPr>
        <w:t>Распределение заданий по основным содержательным блокам учебного курса</w:t>
      </w:r>
      <w:r>
        <w:rPr>
          <w:b/>
          <w:bCs/>
          <w:color w:val="000000"/>
          <w:lang w:eastAsia="ru-RU"/>
        </w:rPr>
        <w:t>.</w:t>
      </w:r>
    </w:p>
    <w:tbl>
      <w:tblPr>
        <w:tblStyle w:val="ad"/>
        <w:tblW w:w="0" w:type="auto"/>
        <w:tblLook w:val="04A0"/>
      </w:tblPr>
      <w:tblGrid>
        <w:gridCol w:w="1384"/>
        <w:gridCol w:w="7513"/>
        <w:gridCol w:w="1785"/>
      </w:tblGrid>
      <w:tr w:rsidR="006201BA" w:rsidTr="00A81775">
        <w:tc>
          <w:tcPr>
            <w:tcW w:w="1384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 xml:space="preserve">Коды темы 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Темы разделов курса биологии</w:t>
            </w:r>
          </w:p>
        </w:tc>
        <w:tc>
          <w:tcPr>
            <w:tcW w:w="1785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Число заданий</w:t>
            </w:r>
          </w:p>
        </w:tc>
      </w:tr>
      <w:tr w:rsidR="006201BA" w:rsidTr="00A81775">
        <w:tc>
          <w:tcPr>
            <w:tcW w:w="10682" w:type="dxa"/>
            <w:gridSpan w:val="3"/>
          </w:tcPr>
          <w:p w:rsidR="006201BA" w:rsidRPr="009B05C6" w:rsidRDefault="006201BA" w:rsidP="006201B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eastAsia="ru-RU"/>
              </w:rPr>
            </w:pPr>
            <w:r w:rsidRPr="009B05C6">
              <w:rPr>
                <w:b/>
                <w:bCs/>
                <w:color w:val="000000"/>
                <w:lang w:eastAsia="ru-RU"/>
              </w:rPr>
              <w:t>Биология как наука. Методы биологии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Биология как наука. Методы изучения живых</w:t>
            </w:r>
            <w:r>
              <w:rPr>
                <w:color w:val="000000"/>
                <w:lang w:eastAsia="ru-RU"/>
              </w:rPr>
              <w:t xml:space="preserve"> </w:t>
            </w:r>
            <w:r w:rsidRPr="008A21C4">
              <w:rPr>
                <w:color w:val="000000"/>
                <w:lang w:eastAsia="ru-RU"/>
              </w:rPr>
              <w:t>организмов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201BA" w:rsidTr="00A81775">
        <w:tc>
          <w:tcPr>
            <w:tcW w:w="10682" w:type="dxa"/>
            <w:gridSpan w:val="3"/>
          </w:tcPr>
          <w:p w:rsidR="006201BA" w:rsidRPr="009B05C6" w:rsidRDefault="006201BA" w:rsidP="006201B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eastAsia="ru-RU"/>
              </w:rPr>
            </w:pPr>
            <w:r w:rsidRPr="009B05C6">
              <w:rPr>
                <w:b/>
                <w:bCs/>
                <w:color w:val="000000"/>
                <w:lang w:eastAsia="ru-RU"/>
              </w:rPr>
              <w:t>Признаки живых организмов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Клетка – единица строения, жизнедеятельности и</w:t>
            </w:r>
            <w:r>
              <w:rPr>
                <w:color w:val="000000"/>
                <w:lang w:eastAsia="ru-RU"/>
              </w:rPr>
              <w:t xml:space="preserve"> </w:t>
            </w:r>
            <w:r w:rsidRPr="008A21C4">
              <w:rPr>
                <w:color w:val="000000"/>
                <w:lang w:eastAsia="ru-RU"/>
              </w:rPr>
              <w:t>развития организмов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Признаки организмов. Наследственность и изменчивость</w:t>
            </w:r>
            <w:r w:rsidRPr="008A21C4">
              <w:rPr>
                <w:color w:val="000000"/>
                <w:lang w:eastAsia="ru-RU"/>
              </w:rPr>
              <w:br/>
              <w:t>– свойства организмов.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Сущность биологических процессов 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6201BA" w:rsidTr="00A81775">
        <w:tc>
          <w:tcPr>
            <w:tcW w:w="10682" w:type="dxa"/>
            <w:gridSpan w:val="3"/>
          </w:tcPr>
          <w:p w:rsidR="006201BA" w:rsidRPr="009B05C6" w:rsidRDefault="006201BA" w:rsidP="006201B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eastAsia="ru-RU"/>
              </w:rPr>
            </w:pPr>
            <w:r w:rsidRPr="009B05C6">
              <w:rPr>
                <w:b/>
                <w:bCs/>
                <w:color w:val="000000"/>
                <w:lang w:eastAsia="ru-RU"/>
              </w:rPr>
              <w:t>Система, многообразие и эволюция живой природы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Царство Грибы. Царство Растения. 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Учение об эволюции органического мира. 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6201BA" w:rsidTr="00A81775">
        <w:tc>
          <w:tcPr>
            <w:tcW w:w="10682" w:type="dxa"/>
            <w:gridSpan w:val="3"/>
          </w:tcPr>
          <w:p w:rsidR="006201BA" w:rsidRPr="009B05C6" w:rsidRDefault="006201BA" w:rsidP="006201B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eastAsia="ru-RU"/>
              </w:rPr>
            </w:pPr>
            <w:r w:rsidRPr="009B05C6">
              <w:rPr>
                <w:b/>
                <w:bCs/>
                <w:color w:val="000000"/>
                <w:lang w:eastAsia="ru-RU"/>
              </w:rPr>
              <w:t>Взаимосвязи организмов и окружающей среды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Влияние экологических факторов на организмы. 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8A21C4">
              <w:rPr>
                <w:color w:val="000000"/>
                <w:lang w:eastAsia="ru-RU"/>
              </w:rPr>
              <w:t>Экосистемная</w:t>
            </w:r>
            <w:proofErr w:type="spellEnd"/>
            <w:r w:rsidRPr="008A21C4">
              <w:rPr>
                <w:color w:val="000000"/>
                <w:lang w:eastAsia="ru-RU"/>
              </w:rPr>
              <w:t xml:space="preserve"> организация живой природы. 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6201BA" w:rsidTr="00A81775">
        <w:tc>
          <w:tcPr>
            <w:tcW w:w="1384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4.3.</w:t>
            </w:r>
          </w:p>
        </w:tc>
        <w:tc>
          <w:tcPr>
            <w:tcW w:w="7513" w:type="dxa"/>
            <w:vAlign w:val="center"/>
          </w:tcPr>
          <w:p w:rsidR="006201BA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Биосфера – глобальная экосистема. </w:t>
            </w:r>
          </w:p>
        </w:tc>
        <w:tc>
          <w:tcPr>
            <w:tcW w:w="1785" w:type="dxa"/>
          </w:tcPr>
          <w:p w:rsidR="006201BA" w:rsidRDefault="006201BA" w:rsidP="00A817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201BA" w:rsidTr="00A81775">
        <w:tc>
          <w:tcPr>
            <w:tcW w:w="10682" w:type="dxa"/>
            <w:gridSpan w:val="3"/>
          </w:tcPr>
          <w:p w:rsidR="006201BA" w:rsidRPr="009B05C6" w:rsidRDefault="006201BA" w:rsidP="00A817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B05C6">
              <w:rPr>
                <w:b/>
                <w:bCs/>
                <w:color w:val="000000"/>
                <w:lang w:eastAsia="ru-RU"/>
              </w:rPr>
              <w:t>ИТОГО: 26</w:t>
            </w:r>
          </w:p>
        </w:tc>
      </w:tr>
    </w:tbl>
    <w:p w:rsidR="006201BA" w:rsidRPr="009B05C6" w:rsidRDefault="006201BA" w:rsidP="006201BA">
      <w:pPr>
        <w:jc w:val="both"/>
        <w:rPr>
          <w:color w:val="000000"/>
          <w:lang w:eastAsia="ru-RU"/>
        </w:rPr>
      </w:pPr>
    </w:p>
    <w:p w:rsidR="006201BA" w:rsidRPr="008A21C4" w:rsidRDefault="006201BA" w:rsidP="006201BA">
      <w:pPr>
        <w:rPr>
          <w:lang w:eastAsia="ru-RU"/>
        </w:rPr>
      </w:pPr>
    </w:p>
    <w:p w:rsidR="006201BA" w:rsidRPr="008A21C4" w:rsidRDefault="006201BA" w:rsidP="006201BA">
      <w:pPr>
        <w:jc w:val="center"/>
        <w:rPr>
          <w:lang w:eastAsia="ru-RU"/>
        </w:rPr>
      </w:pPr>
      <w:r w:rsidRPr="008A21C4">
        <w:rPr>
          <w:b/>
          <w:bCs/>
          <w:color w:val="000000"/>
          <w:lang w:eastAsia="ru-RU"/>
        </w:rPr>
        <w:t>Кодификатор итоговой контрольной работы по биологии</w:t>
      </w:r>
      <w:r>
        <w:rPr>
          <w:b/>
          <w:bCs/>
          <w:color w:val="000000"/>
          <w:lang w:eastAsia="ru-RU"/>
        </w:rPr>
        <w:t xml:space="preserve"> </w:t>
      </w:r>
      <w:r w:rsidRPr="008A21C4">
        <w:rPr>
          <w:b/>
          <w:bCs/>
          <w:color w:val="000000"/>
          <w:lang w:eastAsia="ru-RU"/>
        </w:rPr>
        <w:t>для учащихся 9 классов</w:t>
      </w:r>
      <w:r w:rsidRPr="008A21C4">
        <w:rPr>
          <w:color w:val="000000"/>
          <w:lang w:eastAsia="ru-RU"/>
        </w:rPr>
        <w:t>.</w:t>
      </w:r>
      <w:r w:rsidRPr="008A21C4">
        <w:rPr>
          <w:color w:val="000000"/>
          <w:lang w:eastAsia="ru-RU"/>
        </w:rPr>
        <w:br/>
        <w:t>(Использованы обозначения типа заданий: В – задание с выбором ответа, К – задание с</w:t>
      </w:r>
      <w:r w:rsidRPr="008A21C4">
        <w:rPr>
          <w:color w:val="000000"/>
          <w:lang w:eastAsia="ru-RU"/>
        </w:rPr>
        <w:br/>
        <w:t>кратким ответом, Р – задание с развѐрнутым ответом.)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2551"/>
        <w:gridCol w:w="2977"/>
        <w:gridCol w:w="1701"/>
      </w:tblGrid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№</w:t>
            </w:r>
            <w:r w:rsidRPr="008A21C4">
              <w:rPr>
                <w:b/>
                <w:bCs/>
                <w:color w:val="000000"/>
                <w:lang w:eastAsia="ru-RU"/>
              </w:rPr>
              <w:br/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Уровень</w:t>
            </w:r>
            <w:r w:rsidRPr="008A21C4">
              <w:rPr>
                <w:b/>
                <w:bCs/>
                <w:color w:val="000000"/>
                <w:lang w:eastAsia="ru-RU"/>
              </w:rPr>
              <w:br/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Тип</w:t>
            </w:r>
            <w:r w:rsidRPr="008A21C4">
              <w:rPr>
                <w:b/>
                <w:bCs/>
                <w:color w:val="000000"/>
                <w:lang w:eastAsia="ru-RU"/>
              </w:rPr>
              <w:br/>
              <w:t>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b/>
                <w:bCs/>
                <w:color w:val="000000"/>
                <w:lang w:eastAsia="ru-RU"/>
              </w:rPr>
              <w:t>Код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Биология как наука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</w:t>
            </w:r>
            <w:r w:rsidRPr="008A21C4">
              <w:rPr>
                <w:color w:val="000000"/>
                <w:lang w:eastAsia="ru-RU"/>
              </w:rPr>
              <w:br/>
              <w:t>признаки биологических</w:t>
            </w:r>
            <w:r w:rsidRPr="008A21C4">
              <w:rPr>
                <w:color w:val="000000"/>
                <w:lang w:eastAsia="ru-RU"/>
              </w:rPr>
              <w:br/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1.1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Признаки живых организмов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</w:t>
            </w:r>
            <w:r w:rsidRPr="008A21C4">
              <w:rPr>
                <w:color w:val="000000"/>
                <w:lang w:eastAsia="ru-RU"/>
              </w:rPr>
              <w:br/>
              <w:t>признаки биологических</w:t>
            </w:r>
            <w:r w:rsidRPr="008A21C4">
              <w:rPr>
                <w:color w:val="000000"/>
                <w:lang w:eastAsia="ru-RU"/>
              </w:rPr>
              <w:br/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1.1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Методы изучения живых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</w:t>
            </w:r>
            <w:r w:rsidRPr="008A21C4">
              <w:rPr>
                <w:color w:val="000000"/>
                <w:lang w:eastAsia="ru-RU"/>
              </w:rPr>
              <w:br/>
              <w:t>признаки биологических</w:t>
            </w:r>
            <w:r w:rsidRPr="008A21C4">
              <w:rPr>
                <w:color w:val="000000"/>
                <w:lang w:eastAsia="ru-RU"/>
              </w:rPr>
              <w:br/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1.1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Уровни организации живой материи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</w:t>
            </w:r>
            <w:r w:rsidRPr="008A21C4">
              <w:rPr>
                <w:color w:val="000000"/>
                <w:lang w:eastAsia="ru-RU"/>
              </w:rPr>
              <w:br/>
              <w:t>признаки биологических</w:t>
            </w:r>
            <w:r w:rsidRPr="008A21C4">
              <w:rPr>
                <w:color w:val="000000"/>
                <w:lang w:eastAsia="ru-RU"/>
              </w:rPr>
              <w:br/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1.1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Клетка – единица строения,</w:t>
            </w:r>
            <w:r w:rsidRPr="008A21C4">
              <w:rPr>
                <w:color w:val="000000"/>
                <w:lang w:eastAsia="ru-RU"/>
              </w:rPr>
              <w:br/>
              <w:t>жизнедеятельности и развития организмов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клеточное</w:t>
            </w:r>
            <w:r w:rsidRPr="008A21C4">
              <w:rPr>
                <w:color w:val="000000"/>
                <w:lang w:eastAsia="ru-RU"/>
              </w:rPr>
              <w:br/>
              <w:t>строение организмов как</w:t>
            </w:r>
            <w:r w:rsidRPr="008A21C4">
              <w:rPr>
                <w:color w:val="000000"/>
                <w:lang w:eastAsia="ru-RU"/>
              </w:rPr>
              <w:br/>
              <w:t>доказательство их</w:t>
            </w:r>
            <w:r w:rsidRPr="008A21C4">
              <w:rPr>
                <w:color w:val="000000"/>
                <w:lang w:eastAsia="ru-RU"/>
              </w:rPr>
              <w:br/>
              <w:t>родства, единства живой</w:t>
            </w:r>
            <w:r w:rsidRPr="008A21C4">
              <w:rPr>
                <w:color w:val="000000"/>
                <w:lang w:eastAsia="ru-RU"/>
              </w:rPr>
              <w:br/>
              <w:t>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Разнообразие организмов. Вирусы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строение и</w:t>
            </w:r>
            <w:r w:rsidRPr="008A21C4">
              <w:rPr>
                <w:color w:val="000000"/>
                <w:lang w:eastAsia="ru-RU"/>
              </w:rPr>
              <w:br/>
              <w:t>жизнедеятельность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Клеточная теория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положения клеточной</w:t>
            </w:r>
            <w:r w:rsidRPr="008A21C4">
              <w:rPr>
                <w:color w:val="000000"/>
                <w:lang w:eastAsia="ru-RU"/>
              </w:rPr>
              <w:br/>
              <w:t>теории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Деление клетки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строение и</w:t>
            </w:r>
            <w:r w:rsidRPr="008A21C4">
              <w:rPr>
                <w:color w:val="000000"/>
                <w:lang w:eastAsia="ru-RU"/>
              </w:rPr>
              <w:br/>
              <w:t>жизнедеятельность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Химический состав клетки. Функции</w:t>
            </w:r>
            <w:r w:rsidRPr="008A21C4">
              <w:rPr>
                <w:color w:val="000000"/>
                <w:lang w:eastAsia="ru-RU"/>
              </w:rPr>
              <w:br/>
              <w:t>органических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строение и</w:t>
            </w:r>
            <w:r w:rsidRPr="008A21C4">
              <w:rPr>
                <w:color w:val="000000"/>
                <w:lang w:eastAsia="ru-RU"/>
              </w:rPr>
              <w:br/>
              <w:t>жизнедеятельность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Структурная организация клетки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строение и</w:t>
            </w:r>
            <w:r w:rsidRPr="008A21C4">
              <w:rPr>
                <w:color w:val="000000"/>
                <w:lang w:eastAsia="ru-RU"/>
              </w:rPr>
              <w:br/>
              <w:t>жизнедеятельность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Основные понятия генетики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основные</w:t>
            </w:r>
            <w:r w:rsidRPr="008A21C4">
              <w:rPr>
                <w:color w:val="000000"/>
                <w:lang w:eastAsia="ru-RU"/>
              </w:rPr>
              <w:br/>
              <w:t>законы генетики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A" w:rsidRPr="008A21C4" w:rsidRDefault="006201BA" w:rsidP="00A81775">
            <w:pPr>
              <w:jc w:val="both"/>
              <w:rPr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2.2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Изменчивость организмов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выявлять изменчивость</w:t>
            </w:r>
            <w:r w:rsidRPr="008A21C4">
              <w:rPr>
                <w:color w:val="000000"/>
                <w:lang w:eastAsia="ru-RU"/>
              </w:rPr>
              <w:br/>
              <w:t>организмов, приспособления</w:t>
            </w:r>
            <w:r w:rsidRPr="008A21C4">
              <w:rPr>
                <w:color w:val="000000"/>
                <w:lang w:eastAsia="ru-RU"/>
              </w:rPr>
              <w:br/>
              <w:t>организмов к среде обитания,</w:t>
            </w:r>
            <w:r w:rsidRPr="008A21C4">
              <w:rPr>
                <w:color w:val="000000"/>
                <w:lang w:eastAsia="ru-RU"/>
              </w:rPr>
              <w:br/>
              <w:t>типы взаимодействия</w:t>
            </w:r>
            <w:r w:rsidRPr="008A21C4">
              <w:rPr>
                <w:color w:val="000000"/>
                <w:lang w:eastAsia="ru-RU"/>
              </w:rPr>
              <w:br/>
              <w:t xml:space="preserve">разных видов в </w:t>
            </w:r>
            <w:r w:rsidRPr="008A21C4">
              <w:rPr>
                <w:color w:val="000000"/>
                <w:lang w:eastAsia="ru-RU"/>
              </w:rPr>
              <w:lastRenderedPageBreak/>
              <w:t>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lastRenderedPageBreak/>
              <w:t>2.2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lastRenderedPageBreak/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Основы эволюционной теории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основоположников</w:t>
            </w:r>
            <w:r w:rsidRPr="008A21C4">
              <w:rPr>
                <w:color w:val="000000"/>
                <w:lang w:eastAsia="ru-RU"/>
              </w:rPr>
              <w:br/>
              <w:t>клеточной теории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3.2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Движущие факторы эволюции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основные движущие</w:t>
            </w:r>
            <w:r w:rsidRPr="008A21C4">
              <w:rPr>
                <w:color w:val="000000"/>
                <w:lang w:eastAsia="ru-RU"/>
              </w:rPr>
              <w:br/>
              <w:t>факторы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3.2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Взаимоотношения организмов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Выявлять типы</w:t>
            </w:r>
            <w:r w:rsidRPr="008A21C4">
              <w:rPr>
                <w:color w:val="000000"/>
                <w:lang w:eastAsia="ru-RU"/>
              </w:rPr>
              <w:br/>
              <w:t>взаимодействия</w:t>
            </w:r>
            <w:r w:rsidRPr="008A21C4">
              <w:rPr>
                <w:color w:val="000000"/>
                <w:lang w:eastAsia="ru-RU"/>
              </w:rPr>
              <w:br/>
              <w:t>разных видов в 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Экологические факторы.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приспособления</w:t>
            </w:r>
            <w:r w:rsidRPr="008A21C4">
              <w:rPr>
                <w:color w:val="000000"/>
                <w:lang w:eastAsia="ru-RU"/>
              </w:rPr>
              <w:br/>
              <w:t>организмов к различным</w:t>
            </w:r>
            <w:r w:rsidRPr="008A21C4">
              <w:rPr>
                <w:color w:val="000000"/>
                <w:lang w:eastAsia="ru-RU"/>
              </w:rPr>
              <w:br/>
              <w:t>экологическим факторам.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Природные сообщества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Знать </w:t>
            </w:r>
            <w:proofErr w:type="spellStart"/>
            <w:r w:rsidRPr="008A21C4">
              <w:rPr>
                <w:color w:val="000000"/>
                <w:lang w:eastAsia="ru-RU"/>
              </w:rPr>
              <w:t>экосистемную</w:t>
            </w:r>
            <w:proofErr w:type="spellEnd"/>
            <w:r w:rsidRPr="008A21C4">
              <w:rPr>
                <w:color w:val="000000"/>
                <w:lang w:eastAsia="ru-RU"/>
              </w:rPr>
              <w:br/>
              <w:t>организацию живой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Компоненты экосистемы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роль производителей,</w:t>
            </w:r>
            <w:r w:rsidRPr="008A21C4">
              <w:rPr>
                <w:color w:val="000000"/>
                <w:lang w:eastAsia="ru-RU"/>
              </w:rPr>
              <w:br/>
              <w:t>потребителей и разрушителей</w:t>
            </w:r>
            <w:r w:rsidRPr="008A21C4">
              <w:rPr>
                <w:color w:val="000000"/>
                <w:lang w:eastAsia="ru-RU"/>
              </w:rPr>
              <w:br/>
              <w:t>органических веществ в</w:t>
            </w:r>
            <w:r w:rsidRPr="008A21C4">
              <w:rPr>
                <w:color w:val="000000"/>
                <w:lang w:eastAsia="ru-RU"/>
              </w:rPr>
              <w:br/>
              <w:t>экосистемах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4.2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Цепи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роль производителей,</w:t>
            </w:r>
            <w:r w:rsidRPr="008A21C4">
              <w:rPr>
                <w:color w:val="000000"/>
                <w:lang w:eastAsia="ru-RU"/>
              </w:rPr>
              <w:br/>
              <w:t>потребителей и разрушителей</w:t>
            </w:r>
            <w:r w:rsidRPr="008A21C4">
              <w:rPr>
                <w:color w:val="000000"/>
                <w:lang w:eastAsia="ru-RU"/>
              </w:rPr>
              <w:br/>
              <w:t>органических веществ в</w:t>
            </w:r>
            <w:r w:rsidRPr="008A21C4">
              <w:rPr>
                <w:color w:val="000000"/>
                <w:lang w:eastAsia="ru-RU"/>
              </w:rPr>
              <w:br/>
              <w:t>экосистемах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4.2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Биосфера. Круговорот веществ в природе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круговорот</w:t>
            </w:r>
            <w:r w:rsidRPr="008A21C4">
              <w:rPr>
                <w:color w:val="000000"/>
                <w:lang w:eastAsia="ru-RU"/>
              </w:rPr>
              <w:br/>
              <w:t>веществ и превращение</w:t>
            </w:r>
            <w:r w:rsidRPr="008A21C4">
              <w:rPr>
                <w:color w:val="000000"/>
                <w:lang w:eastAsia="ru-RU"/>
              </w:rPr>
              <w:br/>
              <w:t>энергии в биосфере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4.3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Система и многообразие живой природы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Уметь объяснять родство,</w:t>
            </w:r>
            <w:r w:rsidRPr="008A21C4">
              <w:rPr>
                <w:color w:val="000000"/>
                <w:lang w:eastAsia="ru-RU"/>
              </w:rPr>
              <w:br/>
              <w:t>общность происхождения и</w:t>
            </w:r>
            <w:r w:rsidRPr="008A21C4">
              <w:rPr>
                <w:color w:val="000000"/>
                <w:lang w:eastAsia="ru-RU"/>
              </w:rPr>
              <w:br/>
              <w:t>эволюцию растений</w:t>
            </w:r>
            <w:r w:rsidRPr="008A21C4">
              <w:rPr>
                <w:color w:val="000000"/>
                <w:lang w:eastAsia="ru-RU"/>
              </w:rPr>
              <w:br/>
              <w:t>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3.1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Приспособленность организмов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выявлять приспособления</w:t>
            </w:r>
            <w:r w:rsidRPr="008A21C4">
              <w:rPr>
                <w:color w:val="000000"/>
                <w:lang w:eastAsia="ru-RU"/>
              </w:rPr>
              <w:br/>
              <w:t>организмов к среде обитания,</w:t>
            </w:r>
            <w:r w:rsidRPr="008A21C4">
              <w:rPr>
                <w:color w:val="000000"/>
                <w:lang w:eastAsia="ru-RU"/>
              </w:rPr>
              <w:br/>
              <w:t>типы взаимодействия</w:t>
            </w:r>
            <w:r w:rsidRPr="008A21C4">
              <w:rPr>
                <w:color w:val="000000"/>
                <w:lang w:eastAsia="ru-RU"/>
              </w:rPr>
              <w:br/>
              <w:t>разных видов в 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Приспособленность организмов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выявлять приспособления</w:t>
            </w:r>
            <w:r w:rsidRPr="008A21C4">
              <w:rPr>
                <w:color w:val="000000"/>
                <w:lang w:eastAsia="ru-RU"/>
              </w:rPr>
              <w:br/>
              <w:t>организмов к среде обитания,</w:t>
            </w:r>
            <w:r w:rsidRPr="008A21C4">
              <w:rPr>
                <w:color w:val="000000"/>
                <w:lang w:eastAsia="ru-RU"/>
              </w:rPr>
              <w:br/>
              <w:t>типы взаимодействия</w:t>
            </w:r>
            <w:r w:rsidRPr="008A21C4">
              <w:rPr>
                <w:color w:val="000000"/>
                <w:lang w:eastAsia="ru-RU"/>
              </w:rPr>
              <w:br/>
              <w:t>разных видов в 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4.1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Клеточный метаболизм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сущность</w:t>
            </w:r>
            <w:r w:rsidRPr="008A21C4">
              <w:rPr>
                <w:color w:val="000000"/>
                <w:lang w:eastAsia="ru-RU"/>
              </w:rPr>
              <w:br/>
              <w:t>биологических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2.3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Способы использования энергии</w:t>
            </w:r>
            <w:r w:rsidRPr="008A21C4">
              <w:rPr>
                <w:color w:val="000000"/>
                <w:lang w:eastAsia="ru-RU"/>
              </w:rPr>
              <w:br/>
              <w:t>организмами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сущность</w:t>
            </w:r>
            <w:r w:rsidRPr="008A21C4">
              <w:rPr>
                <w:color w:val="000000"/>
                <w:lang w:eastAsia="ru-RU"/>
              </w:rPr>
              <w:br/>
              <w:t xml:space="preserve">биологических процессов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2.3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lastRenderedPageBreak/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Усложнение растений и животных в</w:t>
            </w:r>
            <w:r w:rsidRPr="008A21C4">
              <w:rPr>
                <w:color w:val="000000"/>
                <w:lang w:eastAsia="ru-RU"/>
              </w:rPr>
              <w:br/>
              <w:t>эволюции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Уметь объяснять усложнение</w:t>
            </w:r>
            <w:r w:rsidRPr="008A21C4">
              <w:rPr>
                <w:color w:val="000000"/>
                <w:lang w:eastAsia="ru-RU"/>
              </w:rPr>
              <w:br/>
              <w:t>растений и животных в</w:t>
            </w:r>
            <w:r w:rsidRPr="008A21C4">
              <w:rPr>
                <w:color w:val="000000"/>
                <w:lang w:eastAsia="ru-RU"/>
              </w:rPr>
              <w:br/>
              <w:t>процессе эволюции.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3.2</w:t>
            </w:r>
          </w:p>
        </w:tc>
      </w:tr>
      <w:tr w:rsidR="006201BA" w:rsidRPr="008A21C4" w:rsidTr="00A817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Умение работать с текстом биологического</w:t>
            </w:r>
            <w:r w:rsidRPr="008A21C4">
              <w:rPr>
                <w:color w:val="000000"/>
                <w:lang w:eastAsia="ru-RU"/>
              </w:rPr>
              <w:br/>
              <w:t>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Знать и понимать сущность</w:t>
            </w:r>
            <w:r w:rsidRPr="008A21C4">
              <w:rPr>
                <w:color w:val="000000"/>
                <w:lang w:eastAsia="ru-RU"/>
              </w:rPr>
              <w:br/>
              <w:t>биологических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A" w:rsidRPr="008A21C4" w:rsidRDefault="006201BA" w:rsidP="00A81775">
            <w:pPr>
              <w:jc w:val="both"/>
              <w:rPr>
                <w:color w:val="000000"/>
                <w:lang w:eastAsia="ru-RU"/>
              </w:rPr>
            </w:pPr>
            <w:r w:rsidRPr="008A21C4">
              <w:rPr>
                <w:color w:val="000000"/>
                <w:lang w:eastAsia="ru-RU"/>
              </w:rPr>
              <w:t>2.3</w:t>
            </w:r>
          </w:p>
        </w:tc>
      </w:tr>
    </w:tbl>
    <w:p w:rsidR="006201BA" w:rsidRPr="008A21C4" w:rsidRDefault="006201BA" w:rsidP="006201BA">
      <w:pPr>
        <w:rPr>
          <w:lang w:eastAsia="ru-RU"/>
        </w:rPr>
      </w:pPr>
    </w:p>
    <w:p w:rsidR="006201BA" w:rsidRDefault="006201BA" w:rsidP="006201BA">
      <w:pPr>
        <w:rPr>
          <w:lang w:eastAsia="ru-RU"/>
        </w:rPr>
      </w:pPr>
    </w:p>
    <w:p w:rsidR="00A7539E" w:rsidRPr="006201BA" w:rsidRDefault="00A7539E" w:rsidP="006201BA">
      <w:pPr>
        <w:rPr>
          <w:szCs w:val="28"/>
        </w:rPr>
      </w:pPr>
    </w:p>
    <w:sectPr w:rsidR="00A7539E" w:rsidRPr="006201BA" w:rsidSect="006201BA">
      <w:footerReference w:type="default" r:id="rId7"/>
      <w:pgSz w:w="11906" w:h="16838"/>
      <w:pgMar w:top="567" w:right="567" w:bottom="567" w:left="567" w:header="567" w:footer="567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F2" w:rsidRDefault="000967F2">
      <w:r>
        <w:separator/>
      </w:r>
    </w:p>
  </w:endnote>
  <w:endnote w:type="continuationSeparator" w:id="0">
    <w:p w:rsidR="000967F2" w:rsidRDefault="0009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E" w:rsidRDefault="00843D35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F2" w:rsidRDefault="000967F2">
      <w:r>
        <w:separator/>
      </w:r>
    </w:p>
  </w:footnote>
  <w:footnote w:type="continuationSeparator" w:id="0">
    <w:p w:rsidR="000967F2" w:rsidRDefault="00096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16E"/>
    <w:multiLevelType w:val="hybridMultilevel"/>
    <w:tmpl w:val="5D1EABE6"/>
    <w:lvl w:ilvl="0" w:tplc="EABCC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84E2A"/>
    <w:multiLevelType w:val="hybridMultilevel"/>
    <w:tmpl w:val="3C60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539E"/>
    <w:rsid w:val="00002A2F"/>
    <w:rsid w:val="00045E62"/>
    <w:rsid w:val="0007534B"/>
    <w:rsid w:val="00085559"/>
    <w:rsid w:val="00086538"/>
    <w:rsid w:val="00086717"/>
    <w:rsid w:val="000967F2"/>
    <w:rsid w:val="000B6154"/>
    <w:rsid w:val="0015742A"/>
    <w:rsid w:val="001A5221"/>
    <w:rsid w:val="002564C7"/>
    <w:rsid w:val="00256A78"/>
    <w:rsid w:val="0026552A"/>
    <w:rsid w:val="002C4F98"/>
    <w:rsid w:val="003800CB"/>
    <w:rsid w:val="003B297E"/>
    <w:rsid w:val="00497A49"/>
    <w:rsid w:val="00580068"/>
    <w:rsid w:val="00594CD0"/>
    <w:rsid w:val="0059724C"/>
    <w:rsid w:val="005A5465"/>
    <w:rsid w:val="006201BA"/>
    <w:rsid w:val="00630CFA"/>
    <w:rsid w:val="006B2157"/>
    <w:rsid w:val="006C2A3A"/>
    <w:rsid w:val="006D1D22"/>
    <w:rsid w:val="007552ED"/>
    <w:rsid w:val="007864DA"/>
    <w:rsid w:val="007E625C"/>
    <w:rsid w:val="00843D35"/>
    <w:rsid w:val="00854AE5"/>
    <w:rsid w:val="00873A57"/>
    <w:rsid w:val="00970D05"/>
    <w:rsid w:val="009C623C"/>
    <w:rsid w:val="00A61DCF"/>
    <w:rsid w:val="00A679CE"/>
    <w:rsid w:val="00A7539E"/>
    <w:rsid w:val="00A815CA"/>
    <w:rsid w:val="00A87844"/>
    <w:rsid w:val="00B139AE"/>
    <w:rsid w:val="00B823CA"/>
    <w:rsid w:val="00BE5350"/>
    <w:rsid w:val="00C76000"/>
    <w:rsid w:val="00C87E66"/>
    <w:rsid w:val="00DA5C00"/>
    <w:rsid w:val="00E13D2F"/>
    <w:rsid w:val="00E20CF0"/>
    <w:rsid w:val="00E341CA"/>
    <w:rsid w:val="00E373A8"/>
    <w:rsid w:val="00F622D0"/>
    <w:rsid w:val="00F7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CA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41C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341C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341C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341C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341C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341C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341C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341C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341C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1C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341C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341C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341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341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341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341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341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341C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341CA"/>
    <w:pPr>
      <w:ind w:left="720"/>
      <w:contextualSpacing/>
    </w:pPr>
  </w:style>
  <w:style w:type="paragraph" w:styleId="a4">
    <w:name w:val="No Spacing"/>
    <w:uiPriority w:val="1"/>
    <w:qFormat/>
    <w:rsid w:val="00E341CA"/>
  </w:style>
  <w:style w:type="paragraph" w:styleId="a5">
    <w:name w:val="Title"/>
    <w:basedOn w:val="a"/>
    <w:next w:val="a"/>
    <w:link w:val="a6"/>
    <w:uiPriority w:val="10"/>
    <w:qFormat/>
    <w:rsid w:val="00E341C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341C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341C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E341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341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341C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341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341CA"/>
    <w:rPr>
      <w:i/>
    </w:rPr>
  </w:style>
  <w:style w:type="character" w:customStyle="1" w:styleId="11">
    <w:name w:val="Верхний колонтитул Знак1"/>
    <w:link w:val="ab"/>
    <w:uiPriority w:val="99"/>
    <w:rsid w:val="00E341CA"/>
  </w:style>
  <w:style w:type="character" w:customStyle="1" w:styleId="FooterChar">
    <w:name w:val="Footer Char"/>
    <w:uiPriority w:val="99"/>
    <w:rsid w:val="00E341CA"/>
  </w:style>
  <w:style w:type="character" w:customStyle="1" w:styleId="12">
    <w:name w:val="Нижний колонтитул Знак1"/>
    <w:link w:val="ac"/>
    <w:uiPriority w:val="99"/>
    <w:rsid w:val="00E341CA"/>
  </w:style>
  <w:style w:type="table" w:styleId="ad">
    <w:name w:val="Table Grid"/>
    <w:uiPriority w:val="59"/>
    <w:rsid w:val="00E34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341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341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E341C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34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341C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34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341C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341C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34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341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E341CA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E341CA"/>
    <w:rPr>
      <w:sz w:val="18"/>
    </w:rPr>
  </w:style>
  <w:style w:type="character" w:styleId="af0">
    <w:name w:val="footnote reference"/>
    <w:uiPriority w:val="99"/>
    <w:unhideWhenUsed/>
    <w:rsid w:val="00E341C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341CA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E341CA"/>
    <w:rPr>
      <w:sz w:val="20"/>
    </w:rPr>
  </w:style>
  <w:style w:type="character" w:styleId="af3">
    <w:name w:val="endnote reference"/>
    <w:uiPriority w:val="99"/>
    <w:semiHidden/>
    <w:unhideWhenUsed/>
    <w:rsid w:val="00E341C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341CA"/>
    <w:pPr>
      <w:spacing w:after="57"/>
    </w:pPr>
  </w:style>
  <w:style w:type="paragraph" w:styleId="23">
    <w:name w:val="toc 2"/>
    <w:basedOn w:val="a"/>
    <w:next w:val="a"/>
    <w:uiPriority w:val="39"/>
    <w:unhideWhenUsed/>
    <w:rsid w:val="00E341C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341C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341C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341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341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341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341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341CA"/>
    <w:pPr>
      <w:spacing w:after="57"/>
      <w:ind w:left="2268"/>
    </w:pPr>
  </w:style>
  <w:style w:type="paragraph" w:styleId="af4">
    <w:name w:val="TOC Heading"/>
    <w:uiPriority w:val="39"/>
    <w:unhideWhenUsed/>
    <w:rsid w:val="00E341CA"/>
  </w:style>
  <w:style w:type="paragraph" w:styleId="af5">
    <w:name w:val="table of figures"/>
    <w:basedOn w:val="a"/>
    <w:next w:val="a"/>
    <w:uiPriority w:val="99"/>
    <w:unhideWhenUsed/>
    <w:rsid w:val="00E341CA"/>
  </w:style>
  <w:style w:type="character" w:customStyle="1" w:styleId="af6">
    <w:name w:val="Верхний колонтитул Знак"/>
    <w:qFormat/>
    <w:rsid w:val="00E341CA"/>
    <w:rPr>
      <w:sz w:val="28"/>
    </w:rPr>
  </w:style>
  <w:style w:type="character" w:customStyle="1" w:styleId="af7">
    <w:name w:val="Основной текст Знак"/>
    <w:qFormat/>
    <w:rsid w:val="00E341CA"/>
    <w:rPr>
      <w:sz w:val="28"/>
    </w:rPr>
  </w:style>
  <w:style w:type="character" w:customStyle="1" w:styleId="af8">
    <w:name w:val="Нижний колонтитул Знак"/>
    <w:basedOn w:val="a0"/>
    <w:qFormat/>
    <w:rsid w:val="00E341CA"/>
  </w:style>
  <w:style w:type="character" w:styleId="af9">
    <w:name w:val="page number"/>
    <w:rsid w:val="00E341CA"/>
  </w:style>
  <w:style w:type="character" w:customStyle="1" w:styleId="afa">
    <w:name w:val="Текст выноски Знак"/>
    <w:qFormat/>
    <w:rsid w:val="00E341CA"/>
    <w:rPr>
      <w:rFonts w:ascii="Segoe UI" w:hAnsi="Segoe UI" w:cs="Segoe UI"/>
      <w:sz w:val="18"/>
      <w:szCs w:val="18"/>
    </w:rPr>
  </w:style>
  <w:style w:type="character" w:styleId="afb">
    <w:name w:val="Hyperlink"/>
    <w:rsid w:val="00E341CA"/>
    <w:rPr>
      <w:color w:val="0000FF"/>
      <w:u w:val="single"/>
    </w:rPr>
  </w:style>
  <w:style w:type="character" w:customStyle="1" w:styleId="afc">
    <w:name w:val="Основной текст с отступом Знак"/>
    <w:qFormat/>
    <w:rsid w:val="00E341CA"/>
    <w:rPr>
      <w:sz w:val="28"/>
    </w:rPr>
  </w:style>
  <w:style w:type="character" w:customStyle="1" w:styleId="xbe">
    <w:name w:val="_xbe"/>
    <w:qFormat/>
    <w:rsid w:val="00E341CA"/>
  </w:style>
  <w:style w:type="paragraph" w:customStyle="1" w:styleId="Heading">
    <w:name w:val="Heading"/>
    <w:basedOn w:val="a"/>
    <w:next w:val="afd"/>
    <w:qFormat/>
    <w:rsid w:val="00E341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sid w:val="00E341CA"/>
    <w:pPr>
      <w:spacing w:line="360" w:lineRule="exact"/>
      <w:ind w:firstLine="720"/>
      <w:jc w:val="both"/>
    </w:pPr>
    <w:rPr>
      <w:sz w:val="28"/>
      <w:szCs w:val="20"/>
      <w:lang w:val="en-US"/>
    </w:rPr>
  </w:style>
  <w:style w:type="paragraph" w:styleId="afe">
    <w:name w:val="List"/>
    <w:basedOn w:val="afd"/>
    <w:rsid w:val="00E341CA"/>
  </w:style>
  <w:style w:type="paragraph" w:styleId="aff">
    <w:name w:val="caption"/>
    <w:basedOn w:val="a"/>
    <w:qFormat/>
    <w:rsid w:val="00E341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341CA"/>
    <w:pPr>
      <w:suppressLineNumbers/>
    </w:pPr>
  </w:style>
  <w:style w:type="paragraph" w:customStyle="1" w:styleId="aff0">
    <w:name w:val="Адресат"/>
    <w:basedOn w:val="a"/>
    <w:qFormat/>
    <w:rsid w:val="00E341CA"/>
    <w:pPr>
      <w:spacing w:line="240" w:lineRule="exact"/>
    </w:pPr>
    <w:rPr>
      <w:sz w:val="28"/>
      <w:szCs w:val="20"/>
    </w:rPr>
  </w:style>
  <w:style w:type="paragraph" w:customStyle="1" w:styleId="HeaderandFooter">
    <w:name w:val="Header and Footer"/>
    <w:basedOn w:val="a"/>
    <w:qFormat/>
    <w:rsid w:val="00E341C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E341CA"/>
    <w:pPr>
      <w:tabs>
        <w:tab w:val="center" w:pos="4153"/>
        <w:tab w:val="right" w:pos="8306"/>
      </w:tabs>
      <w:jc w:val="center"/>
    </w:pPr>
    <w:rPr>
      <w:sz w:val="28"/>
      <w:szCs w:val="20"/>
      <w:lang w:val="en-US"/>
    </w:rPr>
  </w:style>
  <w:style w:type="paragraph" w:customStyle="1" w:styleId="aff1">
    <w:name w:val="Заголовок к тексту"/>
    <w:basedOn w:val="a"/>
    <w:next w:val="afd"/>
    <w:qFormat/>
    <w:rsid w:val="00E341CA"/>
    <w:pPr>
      <w:spacing w:after="480" w:line="240" w:lineRule="exact"/>
    </w:pPr>
    <w:rPr>
      <w:sz w:val="28"/>
      <w:szCs w:val="20"/>
    </w:rPr>
  </w:style>
  <w:style w:type="paragraph" w:customStyle="1" w:styleId="aff2">
    <w:name w:val="Исполнитель"/>
    <w:basedOn w:val="afd"/>
    <w:qFormat/>
    <w:rsid w:val="00E341CA"/>
    <w:pPr>
      <w:spacing w:line="240" w:lineRule="exact"/>
      <w:ind w:firstLine="0"/>
      <w:jc w:val="left"/>
    </w:pPr>
    <w:rPr>
      <w:sz w:val="20"/>
    </w:rPr>
  </w:style>
  <w:style w:type="paragraph" w:styleId="ac">
    <w:name w:val="footer"/>
    <w:basedOn w:val="a"/>
    <w:link w:val="12"/>
    <w:rsid w:val="00E341CA"/>
    <w:rPr>
      <w:sz w:val="20"/>
      <w:szCs w:val="20"/>
    </w:rPr>
  </w:style>
  <w:style w:type="paragraph" w:customStyle="1" w:styleId="ConsPlusNormal">
    <w:name w:val="ConsPlusNormal"/>
    <w:qFormat/>
    <w:rsid w:val="00E341CA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3">
    <w:name w:val="Balloon Text"/>
    <w:basedOn w:val="a"/>
    <w:qFormat/>
    <w:rsid w:val="00E341CA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E341CA"/>
    <w:rPr>
      <w:rFonts w:eastAsia="Times New Roman" w:cs="Times New Roman"/>
      <w:color w:val="000000"/>
      <w:lang w:val="ru-RU" w:bidi="ar-SA"/>
    </w:rPr>
  </w:style>
  <w:style w:type="paragraph" w:customStyle="1" w:styleId="aff4">
    <w:name w:val="Приложение"/>
    <w:basedOn w:val="afd"/>
    <w:qFormat/>
    <w:rsid w:val="00E341CA"/>
    <w:pPr>
      <w:tabs>
        <w:tab w:val="left" w:pos="1673"/>
      </w:tabs>
      <w:spacing w:before="240" w:line="240" w:lineRule="exact"/>
      <w:ind w:left="1985" w:hanging="1985"/>
    </w:pPr>
  </w:style>
  <w:style w:type="paragraph" w:styleId="aff5">
    <w:name w:val="Body Text Indent"/>
    <w:basedOn w:val="a"/>
    <w:rsid w:val="00E341CA"/>
    <w:pPr>
      <w:spacing w:after="120"/>
      <w:ind w:left="283"/>
    </w:pPr>
    <w:rPr>
      <w:sz w:val="28"/>
      <w:szCs w:val="20"/>
      <w:lang w:val="en-US"/>
    </w:rPr>
  </w:style>
  <w:style w:type="paragraph" w:customStyle="1" w:styleId="14">
    <w:name w:val="Обычный (веб)1"/>
    <w:basedOn w:val="a"/>
    <w:qFormat/>
    <w:rsid w:val="00E341CA"/>
    <w:pPr>
      <w:spacing w:before="280" w:after="280"/>
    </w:pPr>
  </w:style>
  <w:style w:type="paragraph" w:customStyle="1" w:styleId="111">
    <w:name w:val="Основной текст (11)"/>
    <w:basedOn w:val="a"/>
    <w:qFormat/>
    <w:rsid w:val="00E341CA"/>
    <w:pPr>
      <w:shd w:val="clear" w:color="auto" w:fill="FFFFFF"/>
      <w:spacing w:before="900" w:line="269" w:lineRule="exact"/>
      <w:jc w:val="both"/>
    </w:pPr>
    <w:rPr>
      <w:sz w:val="21"/>
      <w:szCs w:val="21"/>
    </w:rPr>
  </w:style>
  <w:style w:type="paragraph" w:customStyle="1" w:styleId="ConsPlusNonformat">
    <w:name w:val="ConsPlusNonformat"/>
    <w:qFormat/>
    <w:rsid w:val="00E341CA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pagetext">
    <w:name w:val="page_text"/>
    <w:basedOn w:val="a"/>
    <w:qFormat/>
    <w:rsid w:val="00E341CA"/>
    <w:pPr>
      <w:spacing w:before="280" w:after="280"/>
    </w:pPr>
  </w:style>
  <w:style w:type="paragraph" w:customStyle="1" w:styleId="FrameContents">
    <w:name w:val="Frame Contents"/>
    <w:basedOn w:val="a"/>
    <w:qFormat/>
    <w:rsid w:val="00E34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ольга</cp:lastModifiedBy>
  <cp:revision>4</cp:revision>
  <cp:lastPrinted>2023-12-12T08:46:00Z</cp:lastPrinted>
  <dcterms:created xsi:type="dcterms:W3CDTF">2024-06-16T14:29:00Z</dcterms:created>
  <dcterms:modified xsi:type="dcterms:W3CDTF">2024-06-16T14:38:00Z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принятии проекта постановления Правительства Пермского края в рабочем порядке</vt:lpwstr>
  </property>
  <property fmtid="{D5CDD505-2E9C-101B-9397-08002B2CF9AE}" pid="3" name="r_object_id">
    <vt:lpwstr>09000001a6d6a7e1</vt:lpwstr>
  </property>
  <property fmtid="{D5CDD505-2E9C-101B-9397-08002B2CF9AE}" pid="4" name="r_version_label">
    <vt:lpwstr>1.2</vt:lpwstr>
  </property>
  <property fmtid="{D5CDD505-2E9C-101B-9397-08002B2CF9AE}" pid="5" name="reg_date">
    <vt:lpwstr>06.04.2020</vt:lpwstr>
  </property>
  <property fmtid="{D5CDD505-2E9C-101B-9397-08002B2CF9AE}" pid="6" name="reg_number">
    <vt:lpwstr>СЭД-26-01-32-167</vt:lpwstr>
  </property>
  <property fmtid="{D5CDD505-2E9C-101B-9397-08002B2CF9AE}" pid="7" name="sign_flag">
    <vt:lpwstr>Подписан ЭЦП</vt:lpwstr>
  </property>
</Properties>
</file>