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E" w:rsidRDefault="002C2C6E" w:rsidP="002C2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истории </w:t>
      </w:r>
    </w:p>
    <w:p w:rsidR="002C2C6E" w:rsidRDefault="002C2C6E" w:rsidP="002C2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76»г Перми</w:t>
      </w:r>
    </w:p>
    <w:p w:rsidR="003D2A07" w:rsidRDefault="003D2A07" w:rsidP="003D2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Важенина О.В.</w:t>
      </w:r>
    </w:p>
    <w:p w:rsidR="00CB2724" w:rsidRDefault="00CB2724" w:rsidP="00C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ФАКУЛЬТАТИВА.</w:t>
      </w:r>
      <w:r w:rsidR="003D2A07" w:rsidRPr="003D2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24" w:rsidRPr="009F38B3" w:rsidRDefault="00CB2724" w:rsidP="00CB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38B3">
        <w:rPr>
          <w:rFonts w:ascii="Times New Roman" w:hAnsi="Times New Roman" w:cs="Times New Roman"/>
          <w:b/>
          <w:sz w:val="28"/>
          <w:szCs w:val="28"/>
        </w:rPr>
        <w:t xml:space="preserve">История предпринимательства и развития промышленности </w:t>
      </w:r>
    </w:p>
    <w:p w:rsidR="00CB2724" w:rsidRDefault="00CB2724" w:rsidP="00EA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b/>
          <w:sz w:val="28"/>
          <w:szCs w:val="28"/>
        </w:rPr>
        <w:t>в Перми и Пермском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724" w:rsidRPr="003114A5" w:rsidRDefault="003D23F0" w:rsidP="00D01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22BA5" w:rsidRPr="00A22BA5" w:rsidRDefault="00CB2724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A5" w:rsidRPr="00A22BA5">
        <w:rPr>
          <w:rFonts w:ascii="Times New Roman" w:hAnsi="Times New Roman" w:cs="Times New Roman"/>
          <w:sz w:val="28"/>
          <w:szCs w:val="28"/>
        </w:rPr>
        <w:t>В условиях социально-эконом</w:t>
      </w:r>
      <w:bookmarkStart w:id="0" w:name="_GoBack"/>
      <w:bookmarkEnd w:id="0"/>
      <w:r w:rsidR="00A22BA5" w:rsidRPr="00A22BA5">
        <w:rPr>
          <w:rFonts w:ascii="Times New Roman" w:hAnsi="Times New Roman" w:cs="Times New Roman"/>
          <w:sz w:val="28"/>
          <w:szCs w:val="28"/>
        </w:rPr>
        <w:t xml:space="preserve">ических преобразований российского общества приоритетной задачей для системы образования является обеспечение процесса передачи социального опыта, позволяющего подрастающему поколению успешно адаптироваться в социально-экономической среде. Задачи, стоящие перед системой общего среднего образования </w:t>
      </w:r>
      <w:r w:rsidR="00A22BA5">
        <w:rPr>
          <w:rFonts w:ascii="Times New Roman" w:hAnsi="Times New Roman" w:cs="Times New Roman"/>
          <w:sz w:val="28"/>
          <w:szCs w:val="28"/>
        </w:rPr>
        <w:t xml:space="preserve"> </w:t>
      </w:r>
      <w:r w:rsidR="00A22BA5" w:rsidRPr="00A22BA5">
        <w:rPr>
          <w:rFonts w:ascii="Times New Roman" w:hAnsi="Times New Roman" w:cs="Times New Roman"/>
          <w:sz w:val="28"/>
          <w:szCs w:val="28"/>
        </w:rPr>
        <w:t>по подготовке учащегося к полноценной жизни в обществе, формированию готовности к самостоятельному жизненному выбору, началу трудовой деятельности предполагают создание условий для стимулирования продуктивной самореализации учащихся и их предприимчивости.</w:t>
      </w:r>
      <w:r w:rsidR="00A22BA5" w:rsidRPr="00A22BA5">
        <w:t xml:space="preserve"> </w:t>
      </w:r>
      <w:r w:rsidR="00A22BA5" w:rsidRPr="00A22BA5">
        <w:rPr>
          <w:rFonts w:ascii="Times New Roman" w:hAnsi="Times New Roman" w:cs="Times New Roman"/>
          <w:sz w:val="28"/>
          <w:szCs w:val="28"/>
        </w:rPr>
        <w:t xml:space="preserve">Изучение краеведения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гражданственном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="00A22BA5" w:rsidRPr="00A22BA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22BA5" w:rsidRPr="00A22BA5">
        <w:rPr>
          <w:rFonts w:ascii="Times New Roman" w:hAnsi="Times New Roman" w:cs="Times New Roman"/>
          <w:sz w:val="28"/>
          <w:szCs w:val="28"/>
        </w:rPr>
        <w:t xml:space="preserve"> связи.</w:t>
      </w:r>
      <w:r w:rsidR="00A22BA5" w:rsidRPr="00A22BA5">
        <w:t xml:space="preserve"> </w:t>
      </w:r>
      <w:r w:rsidR="003D23F0">
        <w:rPr>
          <w:rFonts w:ascii="Times New Roman" w:hAnsi="Times New Roman" w:cs="Times New Roman"/>
          <w:sz w:val="28"/>
          <w:szCs w:val="28"/>
        </w:rPr>
        <w:t>Кр</w:t>
      </w:r>
      <w:r w:rsidR="00A22BA5" w:rsidRPr="00A22BA5">
        <w:rPr>
          <w:rFonts w:ascii="Times New Roman" w:hAnsi="Times New Roman" w:cs="Times New Roman"/>
          <w:sz w:val="28"/>
          <w:szCs w:val="28"/>
        </w:rPr>
        <w:t xml:space="preserve">оме того, краеведческий материал, как более близкий и знакомый, усиливает конкретность и наглядность восприятия </w:t>
      </w:r>
      <w:proofErr w:type="gramStart"/>
      <w:r w:rsidR="00A22BA5" w:rsidRPr="00A22B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2BA5" w:rsidRPr="00A22BA5">
        <w:rPr>
          <w:rFonts w:ascii="Times New Roman" w:hAnsi="Times New Roman" w:cs="Times New Roman"/>
          <w:sz w:val="28"/>
          <w:szCs w:val="28"/>
        </w:rPr>
        <w:t xml:space="preserve"> исторического процесса и оказывает</w:t>
      </w:r>
      <w:r w:rsidR="003D23F0">
        <w:rPr>
          <w:rFonts w:ascii="Times New Roman" w:hAnsi="Times New Roman" w:cs="Times New Roman"/>
          <w:sz w:val="28"/>
          <w:szCs w:val="28"/>
        </w:rPr>
        <w:t xml:space="preserve"> воспитывающее воздействие.</w:t>
      </w:r>
      <w:r w:rsidR="003D23F0" w:rsidRPr="003D23F0">
        <w:rPr>
          <w:rFonts w:ascii="Times New Roman" w:hAnsi="Times New Roman" w:cs="Times New Roman"/>
          <w:sz w:val="28"/>
          <w:szCs w:val="28"/>
        </w:rPr>
        <w:t xml:space="preserve"> Актуализация исторического опыта промышленного развития играет огромную роль в осмыслении нынешней экономической ситуации </w:t>
      </w:r>
    </w:p>
    <w:p w:rsidR="00A22BA5" w:rsidRDefault="00A22BA5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A5">
        <w:rPr>
          <w:rFonts w:ascii="Times New Roman" w:hAnsi="Times New Roman" w:cs="Times New Roman"/>
          <w:sz w:val="28"/>
          <w:szCs w:val="28"/>
        </w:rPr>
        <w:t xml:space="preserve"> </w:t>
      </w:r>
      <w:r w:rsidR="003114A5">
        <w:rPr>
          <w:rFonts w:ascii="Times New Roman" w:hAnsi="Times New Roman" w:cs="Times New Roman"/>
          <w:sz w:val="28"/>
          <w:szCs w:val="28"/>
        </w:rPr>
        <w:t xml:space="preserve">      </w:t>
      </w:r>
      <w:r w:rsidRPr="00A22BA5">
        <w:rPr>
          <w:rFonts w:ascii="Times New Roman" w:hAnsi="Times New Roman" w:cs="Times New Roman"/>
          <w:sz w:val="28"/>
          <w:szCs w:val="28"/>
        </w:rPr>
        <w:t xml:space="preserve">Курс не только расширяет знания учащихся о </w:t>
      </w:r>
      <w:r w:rsidR="003D23F0">
        <w:rPr>
          <w:rFonts w:ascii="Times New Roman" w:hAnsi="Times New Roman" w:cs="Times New Roman"/>
          <w:sz w:val="28"/>
          <w:szCs w:val="28"/>
        </w:rPr>
        <w:t xml:space="preserve">городе, его истории, </w:t>
      </w:r>
      <w:r w:rsidRPr="00A22BA5">
        <w:rPr>
          <w:rFonts w:ascii="Times New Roman" w:hAnsi="Times New Roman" w:cs="Times New Roman"/>
          <w:sz w:val="28"/>
          <w:szCs w:val="28"/>
        </w:rPr>
        <w:t>земляках, помогает ощущать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</w:t>
      </w:r>
    </w:p>
    <w:p w:rsidR="00A0607F" w:rsidRPr="00A22BA5" w:rsidRDefault="00A0607F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7F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3D23F0" w:rsidRPr="003D23F0" w:rsidRDefault="003D23F0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личности  ученика </w:t>
      </w:r>
      <w:r w:rsidRPr="003D23F0">
        <w:rPr>
          <w:rFonts w:ascii="Times New Roman" w:hAnsi="Times New Roman" w:cs="Times New Roman"/>
          <w:sz w:val="28"/>
          <w:szCs w:val="28"/>
        </w:rPr>
        <w:t xml:space="preserve"> шк</w:t>
      </w:r>
      <w:r w:rsidR="00D01C66">
        <w:rPr>
          <w:rFonts w:ascii="Times New Roman" w:hAnsi="Times New Roman" w:cs="Times New Roman"/>
          <w:sz w:val="28"/>
          <w:szCs w:val="28"/>
        </w:rPr>
        <w:t xml:space="preserve">олы как представителя Пермского </w:t>
      </w:r>
      <w:r w:rsidRPr="003D23F0">
        <w:rPr>
          <w:rFonts w:ascii="Times New Roman" w:hAnsi="Times New Roman" w:cs="Times New Roman"/>
          <w:sz w:val="28"/>
          <w:szCs w:val="28"/>
        </w:rPr>
        <w:t>края, хранителя его истории, рачи</w:t>
      </w:r>
      <w:r w:rsidR="00D01C66">
        <w:rPr>
          <w:rFonts w:ascii="Times New Roman" w:hAnsi="Times New Roman" w:cs="Times New Roman"/>
          <w:sz w:val="28"/>
          <w:szCs w:val="28"/>
        </w:rPr>
        <w:t xml:space="preserve">тельного пользователя и умелого </w:t>
      </w:r>
      <w:r w:rsidRPr="003D23F0">
        <w:rPr>
          <w:rFonts w:ascii="Times New Roman" w:hAnsi="Times New Roman" w:cs="Times New Roman"/>
          <w:sz w:val="28"/>
          <w:szCs w:val="28"/>
        </w:rPr>
        <w:t>создателя его социокультурных</w:t>
      </w:r>
      <w:r w:rsidR="00D01C66">
        <w:rPr>
          <w:rFonts w:ascii="Times New Roman" w:hAnsi="Times New Roman" w:cs="Times New Roman"/>
          <w:sz w:val="28"/>
          <w:szCs w:val="28"/>
        </w:rPr>
        <w:t xml:space="preserve"> и экономических </w:t>
      </w:r>
      <w:r w:rsidRPr="003D23F0">
        <w:rPr>
          <w:rFonts w:ascii="Times New Roman" w:hAnsi="Times New Roman" w:cs="Times New Roman"/>
          <w:sz w:val="28"/>
          <w:szCs w:val="28"/>
        </w:rPr>
        <w:t xml:space="preserve"> ценностей и традиций.</w:t>
      </w:r>
    </w:p>
    <w:p w:rsidR="003D23F0" w:rsidRPr="003114A5" w:rsidRDefault="00D01C66" w:rsidP="00CB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A5">
        <w:rPr>
          <w:rFonts w:ascii="Times New Roman" w:hAnsi="Times New Roman" w:cs="Times New Roman"/>
          <w:b/>
          <w:sz w:val="28"/>
          <w:szCs w:val="28"/>
        </w:rPr>
        <w:t>З</w:t>
      </w:r>
      <w:r w:rsidR="003D23F0" w:rsidRPr="003114A5">
        <w:rPr>
          <w:rFonts w:ascii="Times New Roman" w:hAnsi="Times New Roman" w:cs="Times New Roman"/>
          <w:b/>
          <w:sz w:val="28"/>
          <w:szCs w:val="28"/>
        </w:rPr>
        <w:t>адачи курса:</w:t>
      </w:r>
    </w:p>
    <w:p w:rsidR="003D23F0" w:rsidRPr="003D23F0" w:rsidRDefault="003D23F0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F0">
        <w:rPr>
          <w:rFonts w:ascii="Times New Roman" w:hAnsi="Times New Roman" w:cs="Times New Roman"/>
          <w:sz w:val="28"/>
          <w:szCs w:val="28"/>
        </w:rPr>
        <w:t>— формирование способности к восприятию регион</w:t>
      </w:r>
      <w:r w:rsidR="00D01C66">
        <w:rPr>
          <w:rFonts w:ascii="Times New Roman" w:hAnsi="Times New Roman" w:cs="Times New Roman"/>
          <w:sz w:val="28"/>
          <w:szCs w:val="28"/>
        </w:rPr>
        <w:t xml:space="preserve">альной истории как неотъемлемой </w:t>
      </w:r>
      <w:r w:rsidRPr="003D23F0">
        <w:rPr>
          <w:rFonts w:ascii="Times New Roman" w:hAnsi="Times New Roman" w:cs="Times New Roman"/>
          <w:sz w:val="28"/>
          <w:szCs w:val="28"/>
        </w:rPr>
        <w:t>составляющей истории Росси и в результате — осозн</w:t>
      </w:r>
      <w:r w:rsidR="00D01C66">
        <w:rPr>
          <w:rFonts w:ascii="Times New Roman" w:hAnsi="Times New Roman" w:cs="Times New Roman"/>
          <w:sz w:val="28"/>
          <w:szCs w:val="28"/>
        </w:rPr>
        <w:t xml:space="preserve">ание ее ценности уникальности и </w:t>
      </w:r>
      <w:r w:rsidRPr="003D23F0">
        <w:rPr>
          <w:rFonts w:ascii="Times New Roman" w:hAnsi="Times New Roman" w:cs="Times New Roman"/>
          <w:sz w:val="28"/>
          <w:szCs w:val="28"/>
        </w:rPr>
        <w:t>неповторимости;</w:t>
      </w:r>
    </w:p>
    <w:p w:rsidR="003D23F0" w:rsidRDefault="003D23F0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F0">
        <w:rPr>
          <w:rFonts w:ascii="Times New Roman" w:hAnsi="Times New Roman" w:cs="Times New Roman"/>
          <w:sz w:val="28"/>
          <w:szCs w:val="28"/>
        </w:rPr>
        <w:t>— воспитание уважения к и</w:t>
      </w:r>
      <w:r w:rsidR="00D01C66">
        <w:rPr>
          <w:rFonts w:ascii="Times New Roman" w:hAnsi="Times New Roman" w:cs="Times New Roman"/>
          <w:sz w:val="28"/>
          <w:szCs w:val="28"/>
        </w:rPr>
        <w:t xml:space="preserve">сторическому и  промышленному </w:t>
      </w:r>
      <w:r w:rsidRPr="003D23F0">
        <w:rPr>
          <w:rFonts w:ascii="Times New Roman" w:hAnsi="Times New Roman" w:cs="Times New Roman"/>
          <w:sz w:val="28"/>
          <w:szCs w:val="28"/>
        </w:rPr>
        <w:t xml:space="preserve"> наследию </w:t>
      </w:r>
      <w:r w:rsidR="00D01C66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3D23F0">
        <w:rPr>
          <w:rFonts w:ascii="Times New Roman" w:hAnsi="Times New Roman" w:cs="Times New Roman"/>
          <w:sz w:val="28"/>
          <w:szCs w:val="28"/>
        </w:rPr>
        <w:t xml:space="preserve">региона </w:t>
      </w:r>
      <w:proofErr w:type="gramStart"/>
      <w:r w:rsidRPr="003D23F0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D23F0">
        <w:rPr>
          <w:rFonts w:ascii="Times New Roman" w:hAnsi="Times New Roman" w:cs="Times New Roman"/>
          <w:sz w:val="28"/>
          <w:szCs w:val="28"/>
        </w:rPr>
        <w:t>, что позволит учащимся успешно адаптироваться в современном мире, выбирать</w:t>
      </w:r>
      <w:r w:rsidR="00D01C66">
        <w:rPr>
          <w:rFonts w:ascii="Times New Roman" w:hAnsi="Times New Roman" w:cs="Times New Roman"/>
          <w:sz w:val="28"/>
          <w:szCs w:val="28"/>
        </w:rPr>
        <w:t xml:space="preserve"> профессию,  </w:t>
      </w:r>
      <w:r w:rsidRPr="003D23F0">
        <w:rPr>
          <w:rFonts w:ascii="Times New Roman" w:hAnsi="Times New Roman" w:cs="Times New Roman"/>
          <w:sz w:val="28"/>
          <w:szCs w:val="28"/>
        </w:rPr>
        <w:t>включаться в самостоятельное</w:t>
      </w:r>
      <w:r w:rsidR="00D01C66">
        <w:rPr>
          <w:rFonts w:ascii="Times New Roman" w:hAnsi="Times New Roman" w:cs="Times New Roman"/>
          <w:sz w:val="28"/>
          <w:szCs w:val="28"/>
        </w:rPr>
        <w:t xml:space="preserve"> профессиональное развитие</w:t>
      </w:r>
      <w:r w:rsidRPr="003D23F0">
        <w:rPr>
          <w:rFonts w:ascii="Times New Roman" w:hAnsi="Times New Roman" w:cs="Times New Roman"/>
          <w:sz w:val="28"/>
          <w:szCs w:val="28"/>
        </w:rPr>
        <w:t>.</w:t>
      </w:r>
    </w:p>
    <w:p w:rsidR="00D01C66" w:rsidRDefault="00D01C66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современном многообразии промышленного развития города и края. </w:t>
      </w:r>
    </w:p>
    <w:p w:rsidR="00CB2724" w:rsidRDefault="00CB2724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24" w:rsidRDefault="00CB2724" w:rsidP="00C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B3" w:rsidRPr="009F38B3" w:rsidRDefault="009F38B3" w:rsidP="009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>Основные принципы, положенные в основу программы:</w:t>
      </w:r>
    </w:p>
    <w:p w:rsidR="009F38B3" w:rsidRPr="009F38B3" w:rsidRDefault="009F38B3" w:rsidP="009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>-</w:t>
      </w:r>
      <w:r w:rsidRPr="009F38B3">
        <w:rPr>
          <w:rFonts w:ascii="Times New Roman" w:hAnsi="Times New Roman" w:cs="Times New Roman"/>
          <w:sz w:val="28"/>
          <w:szCs w:val="28"/>
        </w:rPr>
        <w:tab/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9F38B3" w:rsidRPr="009F38B3" w:rsidRDefault="009F38B3" w:rsidP="009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>-</w:t>
      </w:r>
      <w:r w:rsidRPr="009F38B3">
        <w:rPr>
          <w:rFonts w:ascii="Times New Roman" w:hAnsi="Times New Roman" w:cs="Times New Roman"/>
          <w:sz w:val="28"/>
          <w:szCs w:val="28"/>
        </w:rPr>
        <w:tab/>
        <w:t>принцип демократичности, предполагающий сотрудничество учителя и ученика;</w:t>
      </w:r>
    </w:p>
    <w:p w:rsidR="009F38B3" w:rsidRPr="009F38B3" w:rsidRDefault="009F38B3" w:rsidP="009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>-</w:t>
      </w:r>
      <w:r w:rsidRPr="009F38B3">
        <w:rPr>
          <w:rFonts w:ascii="Times New Roman" w:hAnsi="Times New Roman" w:cs="Times New Roman"/>
          <w:sz w:val="28"/>
          <w:szCs w:val="28"/>
        </w:rPr>
        <w:tab/>
        <w:t>научности, предполагающий отбор материала из научных источников, проверенных практикой;</w:t>
      </w:r>
    </w:p>
    <w:p w:rsidR="009F38B3" w:rsidRPr="009F38B3" w:rsidRDefault="009F38B3" w:rsidP="009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>-</w:t>
      </w:r>
      <w:r w:rsidRPr="009F38B3">
        <w:rPr>
          <w:rFonts w:ascii="Times New Roman" w:hAnsi="Times New Roman" w:cs="Times New Roman"/>
          <w:sz w:val="28"/>
          <w:szCs w:val="28"/>
        </w:rPr>
        <w:tab/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3D5E67" w:rsidRDefault="009F38B3" w:rsidP="003D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sz w:val="28"/>
          <w:szCs w:val="28"/>
        </w:rPr>
        <w:t xml:space="preserve">Основными критериями отбора материала при составлении программы является ее культурная значимость в жизни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F38B3">
        <w:rPr>
          <w:rFonts w:ascii="Times New Roman" w:hAnsi="Times New Roman" w:cs="Times New Roman"/>
          <w:sz w:val="28"/>
          <w:szCs w:val="28"/>
        </w:rPr>
        <w:t>а, актуал</w:t>
      </w:r>
      <w:r w:rsidR="003D5E67">
        <w:rPr>
          <w:rFonts w:ascii="Times New Roman" w:hAnsi="Times New Roman" w:cs="Times New Roman"/>
          <w:sz w:val="28"/>
          <w:szCs w:val="28"/>
        </w:rPr>
        <w:t>ьность, воспитательная ценность</w:t>
      </w:r>
    </w:p>
    <w:p w:rsidR="003D5E67" w:rsidRPr="003D5E67" w:rsidRDefault="009F38B3" w:rsidP="003D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 xml:space="preserve">  </w:t>
      </w:r>
      <w:r w:rsidR="003D5E67" w:rsidRPr="003D5E67">
        <w:rPr>
          <w:rFonts w:ascii="Times New Roman" w:hAnsi="Times New Roman" w:cs="Times New Roman"/>
          <w:b/>
          <w:sz w:val="28"/>
          <w:szCs w:val="28"/>
        </w:rPr>
        <w:t>П</w:t>
      </w:r>
      <w:r w:rsidR="003D5E67" w:rsidRPr="003D5E67">
        <w:rPr>
          <w:rFonts w:ascii="Times New Roman" w:hAnsi="Times New Roman" w:cs="Times New Roman"/>
          <w:b/>
          <w:bCs/>
          <w:sz w:val="28"/>
          <w:szCs w:val="28"/>
        </w:rPr>
        <w:t>редполагаемые результаты:</w:t>
      </w:r>
    </w:p>
    <w:p w:rsidR="003D5E67" w:rsidRPr="00EA6073" w:rsidRDefault="003D5E67" w:rsidP="00EA60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факт осознанного продолжения изучения истории края и истории вообще;</w:t>
      </w:r>
    </w:p>
    <w:p w:rsidR="003D5E67" w:rsidRPr="00EA6073" w:rsidRDefault="003D5E67" w:rsidP="00EA60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профессиональная ориентация в условиях современного промышленного города Перми;</w:t>
      </w:r>
    </w:p>
    <w:p w:rsidR="003D5E67" w:rsidRPr="00EA6073" w:rsidRDefault="003D5E67" w:rsidP="00EA60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высокий уровень познавательной активности;</w:t>
      </w:r>
    </w:p>
    <w:p w:rsidR="003D5E67" w:rsidRPr="003D5E67" w:rsidRDefault="003D5E67" w:rsidP="003D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 xml:space="preserve"> </w:t>
      </w:r>
      <w:r w:rsidRPr="003D5E67">
        <w:rPr>
          <w:rFonts w:ascii="Times New Roman" w:hAnsi="Times New Roman" w:cs="Times New Roman"/>
          <w:b/>
          <w:bCs/>
          <w:sz w:val="28"/>
          <w:szCs w:val="28"/>
        </w:rPr>
        <w:t>Учащийся должен уметь: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вести информационный диалог;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работать с научно-популярной литературой;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систематизировать собранный материал;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работать в группе;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оформлять словарные статьи, лингвистические бюллетени;</w:t>
      </w:r>
    </w:p>
    <w:p w:rsidR="003D5E67" w:rsidRPr="003D5E67" w:rsidRDefault="003D5E67" w:rsidP="003D5E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презентовать свою деятельность;</w:t>
      </w:r>
    </w:p>
    <w:p w:rsidR="009F38B3" w:rsidRPr="00EA6073" w:rsidRDefault="003D5E67" w:rsidP="009F3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67">
        <w:rPr>
          <w:rFonts w:ascii="Times New Roman" w:hAnsi="Times New Roman" w:cs="Times New Roman"/>
          <w:sz w:val="28"/>
          <w:szCs w:val="28"/>
        </w:rPr>
        <w:t>проводить рефлексию.</w:t>
      </w:r>
    </w:p>
    <w:p w:rsidR="00CB2724" w:rsidRPr="00CB2724" w:rsidRDefault="003114A5" w:rsidP="00CB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2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48"/>
        <w:gridCol w:w="930"/>
      </w:tblGrid>
      <w:tr w:rsidR="00CB2724" w:rsidRPr="003114A5" w:rsidTr="003D5E67">
        <w:tc>
          <w:tcPr>
            <w:tcW w:w="851" w:type="dxa"/>
          </w:tcPr>
          <w:p w:rsidR="00CB2724" w:rsidRPr="00CB2724" w:rsidRDefault="00CB2724" w:rsidP="00CB27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8" w:type="dxa"/>
          </w:tcPr>
          <w:p w:rsidR="00CB2724" w:rsidRPr="00CB2724" w:rsidRDefault="00CB2724" w:rsidP="00CB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2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</w:tcPr>
          <w:p w:rsidR="00CB2724" w:rsidRPr="00CB2724" w:rsidRDefault="00CB2724" w:rsidP="00CB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7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</w:tr>
      <w:tr w:rsidR="00CB2724" w:rsidRPr="003114A5" w:rsidTr="003D5E67">
        <w:tc>
          <w:tcPr>
            <w:tcW w:w="851" w:type="dxa"/>
          </w:tcPr>
          <w:p w:rsidR="00CB2724" w:rsidRPr="003114A5" w:rsidRDefault="00CB2724" w:rsidP="00CB272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CB2724" w:rsidRPr="003114A5" w:rsidRDefault="003D5E67" w:rsidP="00CB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Строгановы, «хозяева земли П</w:t>
            </w:r>
            <w:r w:rsidR="00CB2724" w:rsidRPr="003114A5">
              <w:rPr>
                <w:rFonts w:ascii="Times New Roman" w:hAnsi="Times New Roman" w:cs="Times New Roman"/>
                <w:sz w:val="28"/>
                <w:szCs w:val="28"/>
              </w:rPr>
              <w:t>ермской»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Пермское солеварение</w:t>
            </w:r>
          </w:p>
        </w:tc>
        <w:tc>
          <w:tcPr>
            <w:tcW w:w="930" w:type="dxa"/>
          </w:tcPr>
          <w:p w:rsidR="00CB2724" w:rsidRPr="003114A5" w:rsidRDefault="00CB2724" w:rsidP="00CB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2A0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Петра 1</w:t>
            </w:r>
            <w:r w:rsidR="003D5E67" w:rsidRPr="003114A5">
              <w:rPr>
                <w:rFonts w:ascii="Times New Roman" w:hAnsi="Times New Roman" w:cs="Times New Roman"/>
                <w:sz w:val="28"/>
                <w:szCs w:val="28"/>
              </w:rPr>
              <w:t>, основание заводов на Урале.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Егошихинский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медеплавильный завод, Татищев В.Н,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Геннин</w:t>
            </w:r>
            <w:proofErr w:type="spellEnd"/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Семинар </w:t>
            </w:r>
            <w:r w:rsidR="003D2A07">
              <w:rPr>
                <w:rFonts w:ascii="Times New Roman" w:hAnsi="Times New Roman" w:cs="Times New Roman"/>
                <w:sz w:val="28"/>
                <w:szCs w:val="28"/>
              </w:rPr>
              <w:t xml:space="preserve"> «Какие факторы повлияли на основани</w:t>
            </w:r>
            <w:proofErr w:type="gramStart"/>
            <w:r w:rsidR="003D2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D2A07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Перми»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История торговых центров Перми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Коммерческое образование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Алин А.С.,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Н.Д.,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Вилесов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династия Гавриловых,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Грибушин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Каменские,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Камчатов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Любимовы,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Мешков Н.В.,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Нассонов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В.М., Марьин К.Г.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Пермские купцы: Сигов П.Е., Сорокины, Степанов Д.С.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Пермские купцы: 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Тупицин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Е.К.,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Суслин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ЮговВ.Т</w:t>
            </w:r>
            <w:proofErr w:type="spell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67">
              <w:rPr>
                <w:rFonts w:ascii="Times New Roman" w:hAnsi="Times New Roman" w:cs="Times New Roman"/>
                <w:sz w:val="28"/>
                <w:szCs w:val="28"/>
              </w:rPr>
              <w:t>Традиции благотворительности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Защита проектов</w:t>
            </w:r>
          </w:p>
        </w:tc>
        <w:tc>
          <w:tcPr>
            <w:tcW w:w="930" w:type="dxa"/>
          </w:tcPr>
          <w:p w:rsidR="003D5E67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Мотовилихинский завод: от </w:t>
            </w:r>
            <w:proofErr w:type="gramStart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медеплавильного</w:t>
            </w:r>
            <w:proofErr w:type="gramEnd"/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к сталепушечному и чугунолитейному.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  - начальник Мотовилихинского завода и его достижения</w:t>
            </w:r>
          </w:p>
        </w:tc>
        <w:tc>
          <w:tcPr>
            <w:tcW w:w="930" w:type="dxa"/>
          </w:tcPr>
          <w:p w:rsidR="003D5E67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Славянов Н.Г.- начальник Мотовилихинского завода, его достижения и мировые изобретения</w:t>
            </w:r>
          </w:p>
        </w:tc>
        <w:tc>
          <w:tcPr>
            <w:tcW w:w="930" w:type="dxa"/>
          </w:tcPr>
          <w:p w:rsidR="003D5E67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Кама – река труженица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железной дороги, ее влияние на промышленное развитие города.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Традиции благотворительности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Начало 20 века – промышленное развитие Перми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История советского промышленного развития города: стройки 30 гг</w:t>
            </w:r>
            <w:r w:rsidR="003D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авиамоторного завода</w:t>
            </w:r>
            <w:r w:rsidR="003D2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A07" w:rsidRPr="003114A5" w:rsidTr="003D5E67">
        <w:tc>
          <w:tcPr>
            <w:tcW w:w="851" w:type="dxa"/>
          </w:tcPr>
          <w:p w:rsidR="003D2A07" w:rsidRPr="003114A5" w:rsidRDefault="003D2A0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2A07" w:rsidRPr="003114A5" w:rsidRDefault="003D2A0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связана история моей  семьи с заводом «(Протон, Авиадвигатель)</w:t>
            </w:r>
          </w:p>
        </w:tc>
        <w:tc>
          <w:tcPr>
            <w:tcW w:w="930" w:type="dxa"/>
          </w:tcPr>
          <w:p w:rsidR="003D2A07" w:rsidRDefault="003D2A0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«Урал – опорный край державы». Предприятия Перми и края</w:t>
            </w:r>
          </w:p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в годы войны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Пермяки - труженики тыла 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промышленности в Перми 50-60гг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Химическая промышленность Перми и края 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Металлургическая промышленность Перми и края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Пермское машиностроение.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Деревообработка и целлюлозно-бумажная промышленность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 Научные, отраслевые и экспериментальные разработки Перми и края. Инновационный потенциал региона.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>Предприятия деловой сферы и сферы обслуживания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A5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профессии востребованы на предприятиях Перми и где их получить. </w:t>
            </w:r>
            <w:r w:rsidR="003D2A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30" w:type="dxa"/>
          </w:tcPr>
          <w:p w:rsidR="003D5E67" w:rsidRPr="003114A5" w:rsidRDefault="003D5E67" w:rsidP="003D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67" w:rsidRPr="003114A5" w:rsidTr="003D5E67">
        <w:tc>
          <w:tcPr>
            <w:tcW w:w="851" w:type="dxa"/>
          </w:tcPr>
          <w:p w:rsidR="003D5E67" w:rsidRPr="003114A5" w:rsidRDefault="003D5E67" w:rsidP="003D5E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3D5E67" w:rsidRPr="00CB2724" w:rsidRDefault="003D5E67" w:rsidP="003D5E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0" w:type="dxa"/>
          </w:tcPr>
          <w:p w:rsidR="003D5E67" w:rsidRPr="00CB2724" w:rsidRDefault="003D5E67" w:rsidP="003D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2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A6073" w:rsidRPr="00EA6073" w:rsidRDefault="00EA6073" w:rsidP="00EA6073">
      <w:pPr>
        <w:rPr>
          <w:rFonts w:ascii="Times New Roman" w:hAnsi="Times New Roman" w:cs="Times New Roman"/>
          <w:b/>
          <w:sz w:val="28"/>
          <w:szCs w:val="28"/>
        </w:rPr>
      </w:pPr>
      <w:r w:rsidRPr="00EA607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A6073" w:rsidRPr="00EA6073" w:rsidRDefault="00EA6073" w:rsidP="00EA6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1.</w:t>
      </w:r>
      <w:r w:rsidRPr="00EA6073">
        <w:rPr>
          <w:rFonts w:ascii="Times New Roman" w:hAnsi="Times New Roman" w:cs="Times New Roman"/>
          <w:sz w:val="28"/>
          <w:szCs w:val="28"/>
        </w:rPr>
        <w:tab/>
        <w:t>Вся Пермь. Пермь, 1993.</w:t>
      </w:r>
    </w:p>
    <w:p w:rsidR="00EA6073" w:rsidRPr="00EA6073" w:rsidRDefault="00EA6073" w:rsidP="00EA6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2.</w:t>
      </w:r>
      <w:r w:rsidRPr="00EA6073">
        <w:rPr>
          <w:rFonts w:ascii="Times New Roman" w:hAnsi="Times New Roman" w:cs="Times New Roman"/>
          <w:sz w:val="28"/>
          <w:szCs w:val="28"/>
        </w:rPr>
        <w:tab/>
        <w:t xml:space="preserve">Ивашкевич В.В. Самолеты пермского неба: история становления гражданской авиации в Перми. 1910 - 1970 годы / В.В. Ивашкевич, </w:t>
      </w:r>
    </w:p>
    <w:p w:rsidR="00EA6073" w:rsidRPr="00EA6073" w:rsidRDefault="00EA6073" w:rsidP="00EA6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3.</w:t>
      </w:r>
      <w:r w:rsidRPr="00EA6073">
        <w:rPr>
          <w:rFonts w:ascii="Times New Roman" w:hAnsi="Times New Roman" w:cs="Times New Roman"/>
          <w:sz w:val="28"/>
          <w:szCs w:val="28"/>
        </w:rPr>
        <w:tab/>
        <w:t>Федотова С.Л. Советская Пермь: [</w:t>
      </w:r>
      <w:proofErr w:type="spellStart"/>
      <w:r w:rsidRPr="00EA6073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EA6073">
        <w:rPr>
          <w:rFonts w:ascii="Times New Roman" w:hAnsi="Times New Roman" w:cs="Times New Roman"/>
          <w:sz w:val="28"/>
          <w:szCs w:val="28"/>
        </w:rPr>
        <w:t>. очерк] / С.Л. Федотова. - Пермь: Траектория, 2013. - 272 с.</w:t>
      </w:r>
      <w:proofErr w:type="gramStart"/>
      <w:r w:rsidRPr="00EA60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073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EA6073" w:rsidRPr="00EA6073" w:rsidRDefault="00EA6073" w:rsidP="00EA6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4.</w:t>
      </w:r>
      <w:r w:rsidRPr="00EA6073">
        <w:rPr>
          <w:rFonts w:ascii="Times New Roman" w:hAnsi="Times New Roman" w:cs="Times New Roman"/>
          <w:sz w:val="28"/>
          <w:szCs w:val="28"/>
        </w:rPr>
        <w:tab/>
        <w:t>Энциклопедия Пермской области/</w:t>
      </w:r>
      <w:proofErr w:type="gramStart"/>
      <w:r w:rsidRPr="00EA6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6073">
        <w:rPr>
          <w:rFonts w:ascii="Times New Roman" w:hAnsi="Times New Roman" w:cs="Times New Roman"/>
          <w:sz w:val="28"/>
          <w:szCs w:val="28"/>
        </w:rPr>
        <w:t>D-ROM диск. Пермь, 2000</w:t>
      </w:r>
    </w:p>
    <w:p w:rsidR="003D2A07" w:rsidRDefault="00EA6073" w:rsidP="00A43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sz w:val="28"/>
          <w:szCs w:val="28"/>
        </w:rPr>
        <w:t>5.</w:t>
      </w:r>
      <w:r w:rsidRPr="00EA6073">
        <w:rPr>
          <w:rFonts w:ascii="Times New Roman" w:hAnsi="Times New Roman" w:cs="Times New Roman"/>
          <w:sz w:val="28"/>
          <w:szCs w:val="28"/>
        </w:rPr>
        <w:tab/>
        <w:t xml:space="preserve"> Справочник. Улицы Перми. Список улиц. Пермь, 2004.</w:t>
      </w:r>
    </w:p>
    <w:sectPr w:rsidR="003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4D5"/>
    <w:multiLevelType w:val="hybridMultilevel"/>
    <w:tmpl w:val="21263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B2F28"/>
    <w:multiLevelType w:val="multilevel"/>
    <w:tmpl w:val="58205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04EF8"/>
    <w:multiLevelType w:val="hybridMultilevel"/>
    <w:tmpl w:val="886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3E92"/>
    <w:multiLevelType w:val="hybridMultilevel"/>
    <w:tmpl w:val="9304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34D7"/>
    <w:multiLevelType w:val="hybridMultilevel"/>
    <w:tmpl w:val="483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7816"/>
    <w:multiLevelType w:val="hybridMultilevel"/>
    <w:tmpl w:val="483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7DA1"/>
    <w:multiLevelType w:val="hybridMultilevel"/>
    <w:tmpl w:val="9758B818"/>
    <w:lvl w:ilvl="0" w:tplc="D5FA9A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5"/>
    <w:rsid w:val="000F76FB"/>
    <w:rsid w:val="001538FD"/>
    <w:rsid w:val="0016139A"/>
    <w:rsid w:val="001F3611"/>
    <w:rsid w:val="00254F69"/>
    <w:rsid w:val="002C2C6E"/>
    <w:rsid w:val="003114A5"/>
    <w:rsid w:val="003D23F0"/>
    <w:rsid w:val="003D2A07"/>
    <w:rsid w:val="003D5E67"/>
    <w:rsid w:val="005B1557"/>
    <w:rsid w:val="006E7777"/>
    <w:rsid w:val="0077743A"/>
    <w:rsid w:val="00780507"/>
    <w:rsid w:val="007C1E4E"/>
    <w:rsid w:val="00837B4A"/>
    <w:rsid w:val="009F38B3"/>
    <w:rsid w:val="00A0607F"/>
    <w:rsid w:val="00A22BA5"/>
    <w:rsid w:val="00A43DEF"/>
    <w:rsid w:val="00AD5DCB"/>
    <w:rsid w:val="00AF3384"/>
    <w:rsid w:val="00B42BD9"/>
    <w:rsid w:val="00C37E5C"/>
    <w:rsid w:val="00CB2724"/>
    <w:rsid w:val="00D01C66"/>
    <w:rsid w:val="00D50A85"/>
    <w:rsid w:val="00DA6CCD"/>
    <w:rsid w:val="00EA6073"/>
    <w:rsid w:val="00EA7E4A"/>
    <w:rsid w:val="00F16002"/>
    <w:rsid w:val="00F271F5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66"/>
    <w:pPr>
      <w:ind w:left="720"/>
      <w:contextualSpacing/>
    </w:pPr>
  </w:style>
  <w:style w:type="table" w:styleId="a4">
    <w:name w:val="Table Grid"/>
    <w:basedOn w:val="a1"/>
    <w:uiPriority w:val="59"/>
    <w:rsid w:val="0031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5E6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66"/>
    <w:pPr>
      <w:ind w:left="720"/>
      <w:contextualSpacing/>
    </w:pPr>
  </w:style>
  <w:style w:type="table" w:styleId="a4">
    <w:name w:val="Table Grid"/>
    <w:basedOn w:val="a1"/>
    <w:uiPriority w:val="59"/>
    <w:rsid w:val="0031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5E6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2017-09-08T09:22:00Z</cp:lastPrinted>
  <dcterms:created xsi:type="dcterms:W3CDTF">2019-11-06T06:30:00Z</dcterms:created>
  <dcterms:modified xsi:type="dcterms:W3CDTF">2019-11-06T06:30:00Z</dcterms:modified>
</cp:coreProperties>
</file>